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课后延时服经费分配方案(六篇)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课后延时服经...</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课后延时服经费分配方案篇一</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课后延时服经费分配方案篇二</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(一)坚持公益惠民原则。学校的教育资源无偿提供给学生课后服务使用，家长合理承担课后服务的成本费用，有资格教师完成正常教学任务后主动承担课后服务。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1.中午12:30一13:30的一个小时，执行“二加四”模式:练字二十分钟，午休四十分钟。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2.下午4:30一5:30的一个小时，执行“四加二”模式:自主作业(阅读)四十分钟，集体活动二十分钟。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w:t>
      </w:r>
    </w:p>
    <w:p>
      <w:pPr>
        <w:ind w:left="0" w:right="0" w:firstLine="560"/>
        <w:spacing w:before="450" w:after="450" w:line="312" w:lineRule="auto"/>
      </w:pPr>
      <w:r>
        <w:rPr>
          <w:rFonts w:ascii="宋体" w:hAnsi="宋体" w:eastAsia="宋体" w:cs="宋体"/>
          <w:color w:val="000"/>
          <w:sz w:val="28"/>
          <w:szCs w:val="28"/>
        </w:rPr>
        <w:t xml:space="preserve">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经县发改委等部门审批，我县中小学课后服务费标准为每生每月100元，不得跨学期收取。对部分享受教育资助的学生，经学校核实情况后，实行减免服务费。学校提供课后服务实际支出不足部分，由县财政和学校支持。我乡校20xx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w:t>
      </w:r>
    </w:p>
    <w:p>
      <w:pPr>
        <w:ind w:left="0" w:right="0" w:firstLine="560"/>
        <w:spacing w:before="450" w:after="450" w:line="312" w:lineRule="auto"/>
      </w:pPr>
      <w:r>
        <w:rPr>
          <w:rFonts w:ascii="宋体" w:hAnsi="宋体" w:eastAsia="宋体" w:cs="宋体"/>
          <w:color w:val="000"/>
          <w:sz w:val="28"/>
          <w:szCs w:val="28"/>
        </w:rPr>
        <w:t xml:space="preserve">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课后延时服经费分配方案篇三</w:t>
      </w:r>
    </w:p>
    <w:p>
      <w:pPr>
        <w:ind w:left="0" w:right="0" w:firstLine="560"/>
        <w:spacing w:before="450" w:after="450" w:line="312" w:lineRule="auto"/>
      </w:pPr>
      <w:r>
        <w:rPr>
          <w:rFonts w:ascii="宋体" w:hAnsi="宋体" w:eastAsia="宋体" w:cs="宋体"/>
          <w:color w:val="000"/>
          <w:sz w:val="28"/>
          <w:szCs w:val="28"/>
        </w:rPr>
        <w:t xml:space="preserve">《数学课标(2024年版)》中的“图形与几何”领域相对应，注重发展学生的空间观念、几何直观，体会图形之间的联系与变化，在活动中提高动手操作的能力，发展初步的创新意识，感受图形之美。</w:t>
      </w:r>
    </w:p>
    <w:p>
      <w:pPr>
        <w:ind w:left="0" w:right="0" w:firstLine="560"/>
        <w:spacing w:before="450" w:after="450" w:line="312" w:lineRule="auto"/>
      </w:pPr>
      <w:r>
        <w:rPr>
          <w:rFonts w:ascii="宋体" w:hAnsi="宋体" w:eastAsia="宋体" w:cs="宋体"/>
          <w:color w:val="000"/>
          <w:sz w:val="28"/>
          <w:szCs w:val="28"/>
        </w:rPr>
        <w:t xml:space="preserve">在此以前，学生已经学过了长方体、正方体的表面积，初步理解了表面积的意义，大部分学生掌握了正方体、长方体、圆柱的表面积计算的一般方法和特殊方法。而且，经过五年多的学习，学生已经积累了一些分析问题，解决问题的经验，初步具有类比的思想和知识迁移的能力，也具备一定的空间观念和数学思考能力，所以解决一些数学当中的图形问题对学生来说并不难，只要将所学的数学几何知识运用到实际操作当中，很多问题就会迎刃而解。</w:t>
      </w:r>
    </w:p>
    <w:p>
      <w:pPr>
        <w:ind w:left="0" w:right="0" w:firstLine="560"/>
        <w:spacing w:before="450" w:after="450" w:line="312" w:lineRule="auto"/>
      </w:pPr>
      <w:r>
        <w:rPr>
          <w:rFonts w:ascii="宋体" w:hAnsi="宋体" w:eastAsia="宋体" w:cs="宋体"/>
          <w:color w:val="000"/>
          <w:sz w:val="28"/>
          <w:szCs w:val="28"/>
        </w:rPr>
        <w:t xml:space="preserve">1.在探究长方体、正方体、圆的相关活动中发展空间观念。</w:t>
      </w:r>
    </w:p>
    <w:p>
      <w:pPr>
        <w:ind w:left="0" w:right="0" w:firstLine="560"/>
        <w:spacing w:before="450" w:after="450" w:line="312" w:lineRule="auto"/>
      </w:pPr>
      <w:r>
        <w:rPr>
          <w:rFonts w:ascii="宋体" w:hAnsi="宋体" w:eastAsia="宋体" w:cs="宋体"/>
          <w:color w:val="000"/>
          <w:sz w:val="28"/>
          <w:szCs w:val="28"/>
        </w:rPr>
        <w:t xml:space="preserve">2.经历猜想与验证的过程;体会数学思想方法。</w:t>
      </w:r>
    </w:p>
    <w:p>
      <w:pPr>
        <w:ind w:left="0" w:right="0" w:firstLine="560"/>
        <w:spacing w:before="450" w:after="450" w:line="312" w:lineRule="auto"/>
      </w:pPr>
      <w:r>
        <w:rPr>
          <w:rFonts w:ascii="宋体" w:hAnsi="宋体" w:eastAsia="宋体" w:cs="宋体"/>
          <w:color w:val="000"/>
          <w:sz w:val="28"/>
          <w:szCs w:val="28"/>
        </w:rPr>
        <w:t xml:space="preserve">3.在问题解决的过程中，能清楚地表达自己的思考与结果</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课后延时服经费分配方案篇四</w:t>
      </w:r>
    </w:p>
    <w:p>
      <w:pPr>
        <w:ind w:left="0" w:right="0" w:firstLine="560"/>
        <w:spacing w:before="450" w:after="450" w:line="312" w:lineRule="auto"/>
      </w:pPr>
      <w:r>
        <w:rPr>
          <w:rFonts w:ascii="宋体" w:hAnsi="宋体" w:eastAsia="宋体" w:cs="宋体"/>
          <w:color w:val="000"/>
          <w:sz w:val="28"/>
          <w:szCs w:val="28"/>
        </w:rPr>
        <w:t xml:space="preserve">根据《xx省教育厅等4部门关于全面推进小学课后服务工作的指导意见》(x教基发[2024]2号)、《xx市关于全面推进小学课后服务工作的意见》(x教基字[2024]22号) 和《xx县关于印发xx县教育局中小学生课后服务工作实施方案的通知》( x教函[2024]92号)要求，为对参加学生课后的教师在课后服务工作中进行客观评价，激发参加课后服务教师工作的积极性，推动课后服务工作高质量、高效率，并且确保课后服务经费使用规范，结合我校实际特制定本办法。</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课后延时服经费分配方案篇五</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现草拟我校课后延时服务费开支方案如下：</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课后延时服务费的开支的原则是按照激励全体教师参与课后延时服务的积极性，并根据学校课后服务工作安排，按劳取酬。课后延时服务费的开支共有四项，分别为：</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以月为计算周期，按每月实际上课节数，以一二年级每节57元，三六年级每节课52元计算。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(1)课后服务组织区域时段安全管理：按实际参加人数，体现差距，以每课间15元计算。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(2)行政值班管理：按一般课后服务支出部分的8%计算，折算为课时，以每节17元计算。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2、在各类考试、比赛中获得突出成绩，名列前茅，为学校赢得突出的集体荣誉或成绩。奖励那些为孩子们辛苦付出的教师。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课后延时服经费分配方案篇六</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[2024]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2024-09-20T13:37:07+08:00</dcterms:created>
  <dcterms:modified xsi:type="dcterms:W3CDTF">2024-09-20T13:37:07+08:00</dcterms:modified>
</cp:coreProperties>
</file>

<file path=docProps/custom.xml><?xml version="1.0" encoding="utf-8"?>
<Properties xmlns="http://schemas.openxmlformats.org/officeDocument/2006/custom-properties" xmlns:vt="http://schemas.openxmlformats.org/officeDocument/2006/docPropsVTypes"/>
</file>