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新疆2024年第11期广播收听调查报告</w:t>
      </w:r>
      <w:bookmarkEnd w:id="1"/>
    </w:p>
    <w:p>
      <w:pPr>
        <w:jc w:val="center"/>
        <w:spacing w:before="0" w:after="450"/>
      </w:pPr>
      <w:r>
        <w:rPr>
          <w:rFonts w:ascii="Arial" w:hAnsi="Arial" w:eastAsia="Arial" w:cs="Arial"/>
          <w:color w:val="999999"/>
          <w:sz w:val="20"/>
          <w:szCs w:val="20"/>
        </w:rPr>
        <w:t xml:space="preserve">来源：网络  作者：春暖花香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本周在乌鲁木齐广播市场中，新疆台的市场占有率继续提升，以78.01%的份额优势占据首位。 新疆台所属频率本周主要围绕乌鲁木齐 河滩外环退费细则和阿勒泰路修路后如何出行等民生问题展开，发挥各自平台优势，进一步提升了新疆台的权威性和影响力，其...</w:t>
      </w:r>
    </w:p>
    <w:p>
      <w:pPr>
        <w:ind w:left="0" w:right="0" w:firstLine="560"/>
        <w:spacing w:before="450" w:after="450" w:line="312" w:lineRule="auto"/>
      </w:pPr>
      <w:r>
        <w:rPr>
          <w:rFonts w:ascii="宋体" w:hAnsi="宋体" w:eastAsia="宋体" w:cs="宋体"/>
          <w:color w:val="000"/>
          <w:sz w:val="28"/>
          <w:szCs w:val="28"/>
        </w:rPr>
        <w:t xml:space="preserve">本周在乌鲁木齐广播市场中，新疆台的市场占有率继续提升，以78.01%的份额优势占据首位。</w:t>
      </w:r>
    </w:p>
    <w:p>
      <w:pPr>
        <w:ind w:left="0" w:right="0" w:firstLine="560"/>
        <w:spacing w:before="450" w:after="450" w:line="312" w:lineRule="auto"/>
      </w:pPr>
      <w:r>
        <w:rPr>
          <w:rFonts w:ascii="宋体" w:hAnsi="宋体" w:eastAsia="宋体" w:cs="宋体"/>
          <w:color w:val="000"/>
          <w:sz w:val="28"/>
          <w:szCs w:val="28"/>
        </w:rPr>
        <w:t xml:space="preserve">新疆台所属频率本周主要围绕乌鲁木齐 河滩外环退费细则和阿勒泰路修路后如何出行等民生问题展开，发挥各自平台优势，进一步提升了新疆台的权威性和影响力，其中949交通广播和924民生广播表现较为突出。</w:t>
      </w:r>
    </w:p>
    <w:p>
      <w:pPr>
        <w:ind w:left="0" w:right="0" w:firstLine="560"/>
        <w:spacing w:before="450" w:after="450" w:line="312" w:lineRule="auto"/>
      </w:pPr>
      <w:r>
        <w:rPr>
          <w:rFonts w:ascii="宋体" w:hAnsi="宋体" w:eastAsia="宋体" w:cs="宋体"/>
          <w:color w:val="000"/>
          <w:sz w:val="28"/>
          <w:szCs w:val="28"/>
        </w:rPr>
        <w:t xml:space="preserve">一、交通广播利用细致而周到的服务，继续夯实949频率在媒介市场中的品牌影响力</w:t>
      </w:r>
    </w:p>
    <w:p>
      <w:pPr>
        <w:ind w:left="0" w:right="0" w:firstLine="560"/>
        <w:spacing w:before="450" w:after="450" w:line="312" w:lineRule="auto"/>
      </w:pPr>
      <w:r>
        <w:rPr>
          <w:rFonts w:ascii="宋体" w:hAnsi="宋体" w:eastAsia="宋体" w:cs="宋体"/>
          <w:color w:val="000"/>
          <w:sz w:val="28"/>
          <w:szCs w:val="28"/>
        </w:rPr>
        <w:t xml:space="preserve">与此同时，949交通广播还是唯一一个在微信公众平台中开辟退费专区的媒体，专区向微粉用户提供详细的解释和程序，弥补了广播线性传播的不足。949交通广播就是在一次次周到而细致的服务中维护和夯实了频率的品牌影响力。</w:t>
      </w:r>
    </w:p>
    <w:p>
      <w:pPr>
        <w:ind w:left="0" w:right="0" w:firstLine="560"/>
        <w:spacing w:before="450" w:after="450" w:line="312" w:lineRule="auto"/>
      </w:pPr>
      <w:r>
        <w:rPr>
          <w:rFonts w:ascii="宋体" w:hAnsi="宋体" w:eastAsia="宋体" w:cs="宋体"/>
          <w:color w:val="000"/>
          <w:sz w:val="28"/>
          <w:szCs w:val="28"/>
        </w:rPr>
        <w:t xml:space="preserve">二、924民生广播依据受众定位节目，不断提升节目质量，份额首次位居乌鲁木齐广播市场第三位</w:t>
      </w:r>
    </w:p>
    <w:p>
      <w:pPr>
        <w:ind w:left="0" w:right="0" w:firstLine="560"/>
        <w:spacing w:before="450" w:after="450" w:line="312" w:lineRule="auto"/>
      </w:pPr>
      <w:r>
        <w:rPr>
          <w:rFonts w:ascii="宋体" w:hAnsi="宋体" w:eastAsia="宋体" w:cs="宋体"/>
          <w:color w:val="000"/>
          <w:sz w:val="28"/>
          <w:szCs w:val="28"/>
        </w:rPr>
        <w:t xml:space="preserve">924民生广播自今年一月改版以来，各节目均有不同程度增长，早中晚重点时段都有支撑节目，形成较好的收听高峰。</w:t>
      </w:r>
    </w:p>
    <w:p>
      <w:pPr>
        <w:ind w:left="0" w:right="0" w:firstLine="560"/>
        <w:spacing w:before="450" w:after="450" w:line="312" w:lineRule="auto"/>
      </w:pPr>
      <w:r>
        <w:rPr>
          <w:rFonts w:ascii="宋体" w:hAnsi="宋体" w:eastAsia="宋体" w:cs="宋体"/>
          <w:color w:val="000"/>
          <w:sz w:val="28"/>
          <w:szCs w:val="28"/>
        </w:rPr>
        <w:t xml:space="preserve">午间15:00-17:00推出的房产类节目《第一房产》、《二手房了没》表现势头强劲，份额拉升近100%，同时段排名跃居第二和第三。</w:t>
      </w:r>
    </w:p>
    <w:p>
      <w:pPr>
        <w:ind w:left="0" w:right="0" w:firstLine="560"/>
        <w:spacing w:before="450" w:after="450" w:line="312" w:lineRule="auto"/>
      </w:pPr>
      <w:r>
        <w:rPr>
          <w:rFonts w:ascii="宋体" w:hAnsi="宋体" w:eastAsia="宋体" w:cs="宋体"/>
          <w:color w:val="000"/>
          <w:sz w:val="28"/>
          <w:szCs w:val="28"/>
        </w:rPr>
        <w:t xml:space="preserve">移动媒体的参与竞争、碎片化的收听模式已经改变了听众的收听习惯。924民生广播正是积极合理编排和调整现有节目，同时依据受众改变节目形态和主持人面貌，充实节目内容，满足了听众对节目收听的需求，市场份额才得以稳步增长并升至综合排名第三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2024-10-07T02:35:34+08:00</dcterms:created>
  <dcterms:modified xsi:type="dcterms:W3CDTF">2024-10-07T02:35:34+08:00</dcterms:modified>
</cp:coreProperties>
</file>

<file path=docProps/custom.xml><?xml version="1.0" encoding="utf-8"?>
<Properties xmlns="http://schemas.openxmlformats.org/officeDocument/2006/custom-properties" xmlns:vt="http://schemas.openxmlformats.org/officeDocument/2006/docPropsVTypes"/>
</file>