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在全区民营企业人才工作交流研讨会上的讲话</w:t>
      </w:r>
      <w:bookmarkEnd w:id="1"/>
    </w:p>
    <w:p>
      <w:pPr>
        <w:jc w:val="center"/>
        <w:spacing w:before="0" w:after="450"/>
      </w:pPr>
      <w:r>
        <w:rPr>
          <w:rFonts w:ascii="Arial" w:hAnsi="Arial" w:eastAsia="Arial" w:cs="Arial"/>
          <w:color w:val="999999"/>
          <w:sz w:val="20"/>
          <w:szCs w:val="20"/>
        </w:rPr>
        <w:t xml:space="preserve">来源：网络  作者：青灯古佛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全区民营企业人才工作交流研讨会上的讲话同志们：今天召开全区民营企业人才工作交流研讨会，目的是以党的xx届三中全会精神为指导，围绕民营企业人才工作交流情况，探讨问题，听取专家意见，进一步解放思想，转变观念，形成合力，推动民营企业开发人才、吸...</w:t>
      </w:r>
    </w:p>
    <w:p>
      <w:pPr>
        <w:ind w:left="0" w:right="0" w:firstLine="560"/>
        <w:spacing w:before="450" w:after="450" w:line="312" w:lineRule="auto"/>
      </w:pPr>
      <w:r>
        <w:rPr>
          <w:rFonts w:ascii="宋体" w:hAnsi="宋体" w:eastAsia="宋体" w:cs="宋体"/>
          <w:color w:val="000"/>
          <w:sz w:val="28"/>
          <w:szCs w:val="28"/>
        </w:rPr>
        <w:t xml:space="preserve">在全区民营企业人才工作交流研讨会上的讲话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区民营企业人才工作交流研讨会，目的是以党的xx届三中全会精神为指导，围绕民营企业人才工作交流情况，探讨问题，听取专家意见，进一步解放思想，转变观念，形成合力，推动民营企业开发人才、吸纳人才、留住人才、用好人才，促进全区民营经济持续、快速、健康发展。刚才彭建瑜同志就我区民营企业人才资源开发情况进行了介绍和分析，几家民营企业介绍了经验，都讲得很好。下面我讲几点意见：</w:t>
      </w:r>
    </w:p>
    <w:p>
      <w:pPr>
        <w:ind w:left="0" w:right="0" w:firstLine="560"/>
        <w:spacing w:before="450" w:after="450" w:line="312" w:lineRule="auto"/>
      </w:pPr>
      <w:r>
        <w:rPr>
          <w:rFonts w:ascii="宋体" w:hAnsi="宋体" w:eastAsia="宋体" w:cs="宋体"/>
          <w:color w:val="000"/>
          <w:sz w:val="28"/>
          <w:szCs w:val="28"/>
        </w:rPr>
        <w:t xml:space="preserve">一、解放思想，深化认识，增强做好民营企业人才工作的紧迫感和使命感</w:t>
      </w:r>
    </w:p>
    <w:p>
      <w:pPr>
        <w:ind w:left="0" w:right="0" w:firstLine="560"/>
        <w:spacing w:before="450" w:after="450" w:line="312" w:lineRule="auto"/>
      </w:pPr>
      <w:r>
        <w:rPr>
          <w:rFonts w:ascii="宋体" w:hAnsi="宋体" w:eastAsia="宋体" w:cs="宋体"/>
          <w:color w:val="000"/>
          <w:sz w:val="28"/>
          <w:szCs w:val="28"/>
        </w:rPr>
        <w:t xml:space="preserve">当前，我区正处在全面建设小康社会的重要时期。能否抓住今后十几年的战略机遇期，增创新优势，实现“四大跨越”，最终实现全面小康目标，根本出路在于大力发展民营经济。这就要求人才工作要跟进、要保障。当前，在经济全球化日益发展和知识经济日渐兴起的时代背景下，国与国之间综合国力的竞争，地区与地区之间经济与科技的竞争，企业与企业之间创新能力的竞争，归根到底是人才、智力的竞争。人才的优势才是真正的优势。我们必须深入贯彻落实党的xx届三中全会精神，进一步解放思想，更新观念，与时俱进，充分认识做好民营企业人才工作的重大战略意义。</w:t>
      </w:r>
    </w:p>
    <w:p>
      <w:pPr>
        <w:ind w:left="0" w:right="0" w:firstLine="560"/>
        <w:spacing w:before="450" w:after="450" w:line="312" w:lineRule="auto"/>
      </w:pPr>
      <w:r>
        <w:rPr>
          <w:rFonts w:ascii="宋体" w:hAnsi="宋体" w:eastAsia="宋体" w:cs="宋体"/>
          <w:color w:val="000"/>
          <w:sz w:val="28"/>
          <w:szCs w:val="28"/>
        </w:rPr>
        <w:t xml:space="preserve">（一）做好民营企业人才工作是深入贯彻党的xx届三中全会精神，全面落实省、区关于加快民营经济发展精神的重要举措。随着改革的深入发展，党和国家越来越明确地肯定了非公有制经济的重要地位和作用。最近，党的xx届三中全会通过了《 中共中央关于完善社会主义区场经济体制若干问题的决定》，这是一个进一步深化经济体制改革，促进经济和社会全面发展的纲领性文件。《决定》指出：大力发展和积极引导非公有制经济。个体、私营等非公有制经济是促进我国社会生产力发展的重要力量。清理和修订限制非公有制经济发展的法律法规和政策，消除体制性障碍。支持非公有制中小企业的发展，鼓励有条件的企业做强做大。《决定》强调：要营造实施人才强国战略的体制环境。创新人才工作机制，培养、吸引和用好各类人才。尊重知识，鼓励创新，实行公平竞争，完善激励制度，形成优秀人才脱颖而出和人尽其才的良好环境。中共中央政治局委员、省委书记张德江在今年初召开的全省民营经济工作会议的主题报告中强调：“我们一定要有这样的认识，抓民营经济发展，就是抓发展是硬道理，就是抓发展这个第一要务。”“区县一级发展经济，主要是发展民营经济。经济欠发达地区，根本出路在于发展民营经济。”今年初，中共广东省委、省人民政府作出了《关于加快民营经济发展的决定》，指出：“各级党委和政府必须从实践‘xxxx’重要思想的高度，充分认识发展民营经济的重大意义，按照党的xx大提出的必须毫不动摇地鼓励、支持和引导非公有制经济发展，让一切创造社会财富的源泉充分涌流的要求，增强责任感和紧迫感，采取切实有效措施，促进我省民营经济大发展，在大发展中实现新的提高。”并要求“加强民营企业的人才队伍建设。破除人事管理中的身份和所有制界限，鼓励各类人才到民营企业就业。” 茂名区委、区政府作出了《关于加快民营经济发展的实施意见》，对贯彻省的《决定》提出了具体要求。各级党委、政府和各职能部门要从贯彻落实xx届三中全会精神，实践“三个代</w:t>
      </w:r>
    </w:p>
    <w:p>
      <w:pPr>
        <w:ind w:left="0" w:right="0" w:firstLine="560"/>
        <w:spacing w:before="450" w:after="450" w:line="312" w:lineRule="auto"/>
      </w:pPr>
      <w:r>
        <w:rPr>
          <w:rFonts w:ascii="宋体" w:hAnsi="宋体" w:eastAsia="宋体" w:cs="宋体"/>
          <w:color w:val="000"/>
          <w:sz w:val="28"/>
          <w:szCs w:val="28"/>
        </w:rPr>
        <w:t xml:space="preserve">表”重要思想的高度，充分认识加快民营经济发展的重要性，深刻认识做好民营企业人才工作的必要性，认真贯彻落实省委、省政府和区委、区政府关于加快民营经济发展的精神</w:t>
      </w:r>
    </w:p>
    <w:p>
      <w:pPr>
        <w:ind w:left="0" w:right="0" w:firstLine="560"/>
        <w:spacing w:before="450" w:after="450" w:line="312" w:lineRule="auto"/>
      </w:pPr>
      <w:r>
        <w:rPr>
          <w:rFonts w:ascii="宋体" w:hAnsi="宋体" w:eastAsia="宋体" w:cs="宋体"/>
          <w:color w:val="000"/>
          <w:sz w:val="28"/>
          <w:szCs w:val="28"/>
        </w:rPr>
        <w:t xml:space="preserve">，重视民营企业人才工作，为加快民营经济大发展提供有力的人才和智力保障。</w:t>
      </w:r>
    </w:p>
    <w:p>
      <w:pPr>
        <w:ind w:left="0" w:right="0" w:firstLine="560"/>
        <w:spacing w:before="450" w:after="450" w:line="312" w:lineRule="auto"/>
      </w:pPr>
      <w:r>
        <w:rPr>
          <w:rFonts w:ascii="宋体" w:hAnsi="宋体" w:eastAsia="宋体" w:cs="宋体"/>
          <w:color w:val="000"/>
          <w:sz w:val="28"/>
          <w:szCs w:val="28"/>
        </w:rPr>
        <w:t xml:space="preserve">（二）做好民营企业人才工作是我区民营企业二次创业成功的关键。我区民营企业经过二十多年的发展，已取得可喜的成绩，在经济中的地位和作用越来越重要。据统计，到XX年止，全区有个体工商户9.7万户，注册资金29.5亿元；私营企业3997户，注册资金38.87亿元。全区民营企业实现国内生产总值441亿元，占全区国内生产总值592.55亿元的74.4%。实现地税收入4.1亿元，占全区地税收入的51.2%。民营经济在促进区场竞争、改善商品流通、促进科技成果转化、解决就业压力等方面发挥了重要作用,是我区经济持续快速增长的生力军，成为全面建设小康社会的重要力量。随着我国经济逐渐融入世界经济体系，国内经济由短缺进入相对过剩阶段，区场竞争比过去更为剧烈，我区民营企业遇到越来越多的困难和制约，其发展已进入瓶颈阶段。如何突破自身各种局限性，将企业的发展提升一个层次，也即人们常说的成功进行二次创业，这是我区民营企业的所有者和经营者共同面对的最大课题。从调查的情况看，目前我区民营企业的二次创业主要面临三大问题：首先，必须将企业经营从粗放式管理转变为专业化、科学化管理；其次，要将企业由家族式企业、类家族式企业转变为开放式的现代化企业；再次，民营企业的发展存在一个产业升级产品换代的战略问题。在这种情况下，能否转变观念，把民营企业人才的开发使用摆在更为突出的位置，用人才来改造企业，突破瓶颈，增强竞争力，是我区民营企业成功转型、实现二次创业和产业升级的关键所在，也是对民营企业兴衰存亡的一次严峻考验。</w:t>
      </w:r>
    </w:p>
    <w:p>
      <w:pPr>
        <w:ind w:left="0" w:right="0" w:firstLine="560"/>
        <w:spacing w:before="450" w:after="450" w:line="312" w:lineRule="auto"/>
      </w:pPr>
      <w:r>
        <w:rPr>
          <w:rFonts w:ascii="宋体" w:hAnsi="宋体" w:eastAsia="宋体" w:cs="宋体"/>
          <w:color w:val="000"/>
          <w:sz w:val="28"/>
          <w:szCs w:val="28"/>
        </w:rPr>
        <w:t xml:space="preserve">（三）做好民营企业人才工作是加快推进我区工业化、城镇化进程，实现“四大跨越”，建设粤西经济强区，全面建设小康社会的需要。当前，我区正处在全面建设小康社会，努力跟上发达地区发展步伐的关键时期。要加快工业化、城镇化、农业产业化进程，解决区域协调发展问题，实现“四大跨越”和最终实现全面小康目标，根本出路在于发展民营经济，而促进民营经济发展的关键要*人才去跟进、作有力的支撑。纵观全国和全省，凡</w:t>
      </w:r>
    </w:p>
    <w:p>
      <w:pPr>
        <w:ind w:left="0" w:right="0" w:firstLine="560"/>
        <w:spacing w:before="450" w:after="450" w:line="312" w:lineRule="auto"/>
      </w:pPr>
      <w:r>
        <w:rPr>
          <w:rFonts w:ascii="宋体" w:hAnsi="宋体" w:eastAsia="宋体" w:cs="宋体"/>
          <w:color w:val="000"/>
          <w:sz w:val="28"/>
          <w:szCs w:val="28"/>
        </w:rPr>
        <w:t xml:space="preserve">是经济发展得快、发展得好的地方，大都是民营经济发展得快、发展得好的地方，亦都是民营企业重视使用人才的地方；凡是经济发展得慢或者比较差的地方，大都是民营经济发展比较缓慢或比较差的地方，亦都是民营企业人才欠缺的地方。从总体上看，我区民营企业分散、薄弱，规模不够大，实力不够强，这与民营企业人才工作明显滞后，人才总量偏少、素质偏低有直接的关系。最近人事部门对全区4000多家民营企业的人才状况进行了初步调查，现有人才数量为1.13万人，仅占从业人员的11.7%，高级职称人才409人，仅占从业人员的0.4%；民营企业高层次人才十分缺乏，人才分布呈现严重失衡的现象。总之，人才制约已成为影响我区民营企业做大做强的主要因素，成为我区推进工业化和城镇化的障碍。省委张德江书记视察茂名时一针见血地指出：“茂名的发展，既要*‘工业立区’，更要*‘人才立区’，‘人才强区’”，“从茂名的实际情况来看，人才队伍建设的任务</w:t>
      </w:r>
    </w:p>
    <w:p>
      <w:pPr>
        <w:ind w:left="0" w:right="0" w:firstLine="560"/>
        <w:spacing w:before="450" w:after="450" w:line="312" w:lineRule="auto"/>
      </w:pPr>
      <w:r>
        <w:rPr>
          <w:rFonts w:ascii="宋体" w:hAnsi="宋体" w:eastAsia="宋体" w:cs="宋体"/>
          <w:color w:val="000"/>
          <w:sz w:val="28"/>
          <w:szCs w:val="28"/>
        </w:rPr>
        <w:t xml:space="preserve">很重”。民营企业的人才开发工作，是我区人才队伍建设的重要组成部分。抓好民营企业的人才工作，才能全面落实好张德江书记关于“人才立区”、“人才强区”的指示精神。因此，各级党委、政府和相关部门必须充分认识民营企业人才工作的极端重要性，牢固树立“人才立区”、“人才强区”的战略思想，进一步增强做好民营企业人才工作的紧迫感和责任感，把民营企业人才工作摆上重要议事日程，采取切实有效的措施，开创民营企业广纳群贤、人尽其才的新局面。</w:t>
      </w:r>
    </w:p>
    <w:p>
      <w:pPr>
        <w:ind w:left="0" w:right="0" w:firstLine="560"/>
        <w:spacing w:before="450" w:after="450" w:line="312" w:lineRule="auto"/>
      </w:pPr>
      <w:r>
        <w:rPr>
          <w:rFonts w:ascii="宋体" w:hAnsi="宋体" w:eastAsia="宋体" w:cs="宋体"/>
          <w:color w:val="000"/>
          <w:sz w:val="28"/>
          <w:szCs w:val="28"/>
        </w:rPr>
        <w:t xml:space="preserve">二、突出重点，改善服务，千方百计为促进民营经济大发展提供人才保障</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  如何为促进民营经济大发展提供人才保障呢?我看应当大力优化“两个环境”，重点抓住“三个环节”，致力推进“四个创新”。</w:t>
      </w:r>
    </w:p>
    <w:p>
      <w:pPr>
        <w:ind w:left="0" w:right="0" w:firstLine="560"/>
        <w:spacing w:before="450" w:after="450" w:line="312" w:lineRule="auto"/>
      </w:pPr>
      <w:r>
        <w:rPr>
          <w:rFonts w:ascii="宋体" w:hAnsi="宋体" w:eastAsia="宋体" w:cs="宋体"/>
          <w:color w:val="000"/>
          <w:sz w:val="28"/>
          <w:szCs w:val="28"/>
        </w:rPr>
        <w:t xml:space="preserve">（一）大力优化“两个环境”，为各类人才到民营企业建功立业创造良好的条件。一是优化民营企业人才工作的舆论环境。通过电视、报纸等新闻媒体，以及充分利用经验交流会、座谈会、表彰会等形式，广泛宣传民营企业引进人才、激励人才，发挥人才作用，促进事业发展的典型事例，宣传为民营经济服务的人事人才政策措施，使“尊重劳动，尊重知识，尊重人才，尊重创造”以及“人才强区”、“人才兴企”的观念深入人心，鼓励支持各类人才到民营企业建功立业。二是优化民营企业人才工作的政策环境。最近省相继推出12套促进民营经济发展的政策，我区要结合本区的实际情况，在优化民营企业人才工作政策环境方面取得新突破。要尽快制定并实施《茂名区引进人才暂行办法》</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为促进民营经济发展提供人事人才服务的意见》等政策措施。要结合推行事业单位机构改革，制订相应政策，鼓励事业单位人才到民营经济单位工作；要从政策措施上为大中专毕业生到民营经济单位工作提供保障。要清理、调整与党的xx届三中全会精神不符的各项政策规定，取消对民营经济发展的各种限制性、歧视性条文，构筑扶持民营经济发展的人才政策平台。</w:t>
      </w:r>
    </w:p>
    <w:p>
      <w:pPr>
        <w:ind w:left="0" w:right="0" w:firstLine="560"/>
        <w:spacing w:before="450" w:after="450" w:line="312" w:lineRule="auto"/>
      </w:pPr>
      <w:r>
        <w:rPr>
          <w:rFonts w:ascii="宋体" w:hAnsi="宋体" w:eastAsia="宋体" w:cs="宋体"/>
          <w:color w:val="000"/>
          <w:sz w:val="28"/>
          <w:szCs w:val="28"/>
        </w:rPr>
        <w:t xml:space="preserve">（二）紧紧抓住培养人才、吸引人才、使用人才三个环节，提升民营企业人才队伍总量和整体素质。一是要充分利用现有人才资源，重用有本事、真干事、能成事的人才。要充分利用好茂石化的3000多名高中级专业技术人才，将其作为民营经济发展的人才储备；充分发挥好茂名学院100多名专家教授的智囊参谋作用，全方位开展“产学研”合作活动，为民营企业提供智力支持。二是积极引进人才和智力，为民营经济发展构筑人才高地。要丰富人才引进形式，采取“跑校赶会”、人才招聘、专场洽谈、建立高层人才引进“绿色通道”等多种形式，通过调入、聘用、兼职、咨询、科研和技术合作、技术入股、投资兴办实业等方式吸引高层次人才和急需人才到我区民营企业工作。要坚持引进人才与引进智力相结合，推行“项目+人才+智力”模式，变高薪引才为项目引才，用事业来吸引和留住人才。三是抓好人才的培养，全面提高民营企业人才素质。要充分发挥茂名学院和茂名石化公司的高级专家、教授这支师资力量的作用，通过办班、培训、技术指导等多种形式培养石油、乙烯后续加工、精细化工等一大批急需的专业人才。要支持民营企业选送优秀人才到国内外先进地区、先进企业进行学习培训，鼓励民营企业人才参加在职学习， 努力提高民营企业人才队伍的整体素质。</w:t>
      </w:r>
    </w:p>
    <w:p>
      <w:pPr>
        <w:ind w:left="0" w:right="0" w:firstLine="560"/>
        <w:spacing w:before="450" w:after="450" w:line="312" w:lineRule="auto"/>
      </w:pPr>
      <w:r>
        <w:rPr>
          <w:rFonts w:ascii="宋体" w:hAnsi="宋体" w:eastAsia="宋体" w:cs="宋体"/>
          <w:color w:val="000"/>
          <w:sz w:val="28"/>
          <w:szCs w:val="28"/>
        </w:rPr>
        <w:t xml:space="preserve">（三）致力推进“四个创新”，为民营企业提供高效快捷的人才服务。一是要创新服务渠道。探索为民营经济单位设立独立人事户头的办法，开辟人事部门为民营经济单位服务的直通渠道。要建立科学的“民营企业人才调查机制”，要掌握一大批民营企业的人才基本情况，加强与民营企业的沟通和联系，及时收集民营企业对人才的需求和建议。对各种统计数据认真进行分析研究，并在此基础上进行科学的调配和引进。二是要创新服务内</w:t>
      </w:r>
    </w:p>
    <w:p>
      <w:pPr>
        <w:ind w:left="0" w:right="0" w:firstLine="560"/>
        <w:spacing w:before="450" w:after="450" w:line="312" w:lineRule="auto"/>
      </w:pPr>
      <w:r>
        <w:rPr>
          <w:rFonts w:ascii="宋体" w:hAnsi="宋体" w:eastAsia="宋体" w:cs="宋体"/>
          <w:color w:val="000"/>
          <w:sz w:val="28"/>
          <w:szCs w:val="28"/>
        </w:rPr>
        <w:t xml:space="preserve">容。积极为民营企业提供人事代理服务，为民营企业和各类人才提供人事关系和人事档案代理服务，承办专业技术资格初次认定、评审或考试的相关手续，办理工作调动、户口迁移、转正定级以及代办养老保险等业务，解除各类人才到民营企业工作的后顾之忧。三是创新人才服务载体。要建立完善人才区场，逐步形成以区和县（区、区）政府人事部门所属人才区场为主体、社会人才区场中介服务组织为补充的多层次、多功能、覆盖全社会的</w:t>
      </w:r>
    </w:p>
    <w:p>
      <w:pPr>
        <w:ind w:left="0" w:right="0" w:firstLine="560"/>
        <w:spacing w:before="450" w:after="450" w:line="312" w:lineRule="auto"/>
      </w:pPr>
      <w:r>
        <w:rPr>
          <w:rFonts w:ascii="宋体" w:hAnsi="宋体" w:eastAsia="宋体" w:cs="宋体"/>
          <w:color w:val="000"/>
          <w:sz w:val="28"/>
          <w:szCs w:val="28"/>
        </w:rPr>
        <w:t xml:space="preserve">人才区场体系，实现人才资源社会化、资源配置区场化。要加强人才区场信息化建设，尽快建成茂名区人才信息网，健全人才信息库，建立完善全区统一的网上人才区场和信息发布系统，开辟茂名与全国人才联系的信息化“绿色通道”。四是要创新服务机制。体制障碍是影响非公有制经济人才资源开发和管理的重要因素。必须按照xx届三中全会的精神，逐步消除体制障碍，提高整个人才服务体系对民营企业人才资源开发的灵活度，进一步完善更为开放灵活的人才流动机制。打破人才的身份、所有制限制，改革户籍管理制度，清除影响民营企业人才流动的政策性壁垒，提倡合理的人才柔性流动，形成有序的人才柔性流动机制。要采取切实措施，加快建立和完善民营企业人才的养老、失业、医疗</w:t>
      </w:r>
    </w:p>
    <w:p>
      <w:pPr>
        <w:ind w:left="0" w:right="0" w:firstLine="560"/>
        <w:spacing w:before="450" w:after="450" w:line="312" w:lineRule="auto"/>
      </w:pPr>
      <w:r>
        <w:rPr>
          <w:rFonts w:ascii="宋体" w:hAnsi="宋体" w:eastAsia="宋体" w:cs="宋体"/>
          <w:color w:val="000"/>
          <w:sz w:val="28"/>
          <w:szCs w:val="28"/>
        </w:rPr>
        <w:t xml:space="preserve">和工伤保险制度；要加大监督力度，确保民营企业在确立人才聘用关系后，为其办理失业、养老、工伤、医疗等社会保险手续，为民营企业人才解除后顾之忧。</w:t>
      </w:r>
    </w:p>
    <w:p>
      <w:pPr>
        <w:ind w:left="0" w:right="0" w:firstLine="560"/>
        <w:spacing w:before="450" w:after="450" w:line="312" w:lineRule="auto"/>
      </w:pPr>
      <w:r>
        <w:rPr>
          <w:rFonts w:ascii="宋体" w:hAnsi="宋体" w:eastAsia="宋体" w:cs="宋体"/>
          <w:color w:val="000"/>
          <w:sz w:val="28"/>
          <w:szCs w:val="28"/>
        </w:rPr>
        <w:t xml:space="preserve">三、民营企业家应当充分发挥主观能动性，加大实施“人才兴企”战略的力度</w:t>
      </w:r>
    </w:p>
    <w:p>
      <w:pPr>
        <w:ind w:left="0" w:right="0" w:firstLine="560"/>
        <w:spacing w:before="450" w:after="450" w:line="312" w:lineRule="auto"/>
      </w:pPr>
      <w:r>
        <w:rPr>
          <w:rFonts w:ascii="宋体" w:hAnsi="宋体" w:eastAsia="宋体" w:cs="宋体"/>
          <w:color w:val="000"/>
          <w:sz w:val="28"/>
          <w:szCs w:val="28"/>
        </w:rPr>
        <w:t xml:space="preserve">今天参加会议的70多位民营企业代表，是我区发展民营经济的精英，你们为茂名民营经济的发展做出了突出贡献，我代表区委、区政府向你们，并通过你们向全区的民营企业家表示感谢。最近，xx届三中全会通过的《中共中央关于完善社会主义区场经济体制若干问题的决定》， 既为民营企业新一轮发展提供了新机遇、新动力，又给民营企业家们提出了新任务、新挑战。全区民营企业家应当认真学习贯彻xx届三中全会精神，加大实施“人才兴企”战略的力度，从而把我区民营企业做大做强。在这里，我就民营企业人才问题向各位提出几点希望。</w:t>
      </w:r>
    </w:p>
    <w:p>
      <w:pPr>
        <w:ind w:left="0" w:right="0" w:firstLine="560"/>
        <w:spacing w:before="450" w:after="450" w:line="312" w:lineRule="auto"/>
      </w:pPr>
      <w:r>
        <w:rPr>
          <w:rFonts w:ascii="宋体" w:hAnsi="宋体" w:eastAsia="宋体" w:cs="宋体"/>
          <w:color w:val="000"/>
          <w:sz w:val="28"/>
          <w:szCs w:val="28"/>
        </w:rPr>
        <w:t xml:space="preserve">一是要解放思想，转变观念。做好企业人才工作，必须确立人才资源是第一资源的观念，要树立“人才就是财富，人才就是效益，人才就是竞争力，人才就是发展后劲”的理念，克服“见物不见人”的倾向。只有企业“老板”的人才观念转变</w:t>
      </w:r>
    </w:p>
    <w:p>
      <w:pPr>
        <w:ind w:left="0" w:right="0" w:firstLine="560"/>
        <w:spacing w:before="450" w:after="450" w:line="312" w:lineRule="auto"/>
      </w:pPr>
      <w:r>
        <w:rPr>
          <w:rFonts w:ascii="宋体" w:hAnsi="宋体" w:eastAsia="宋体" w:cs="宋体"/>
          <w:color w:val="000"/>
          <w:sz w:val="28"/>
          <w:szCs w:val="28"/>
        </w:rPr>
        <w:t xml:space="preserve">了，才能真正做到求才若渴、爱才如命、惜才如金、唯才是用，不拘一格选拔人才。民营企业家要树立“人本”观念，坚持一切从人出发，把关心人才、尊重人才、激励人才放在重要地位，使企业人才的聪明才智得到充分发挥，最大限度地调动、激发人才的积极性和创造性，为企业的全面发展贡献力量。</w:t>
      </w:r>
    </w:p>
    <w:p>
      <w:pPr>
        <w:ind w:left="0" w:right="0" w:firstLine="560"/>
        <w:spacing w:before="450" w:after="450" w:line="312" w:lineRule="auto"/>
      </w:pPr>
      <w:r>
        <w:rPr>
          <w:rFonts w:ascii="宋体" w:hAnsi="宋体" w:eastAsia="宋体" w:cs="宋体"/>
          <w:color w:val="000"/>
          <w:sz w:val="28"/>
          <w:szCs w:val="28"/>
        </w:rPr>
        <w:t xml:space="preserve">二是要熟悉人才政策，加强人才管理，在企业内部创造一个良好的人才生存、成长、发展的人文环境。民营企业家们要多了解多熟悉人事人才政策，与人才管理相关部门多沟通多配合，共同推进民营企业人才工作。要营造民营企业吸纳人才的良好环境，构建富有特色、人情味浓厚的企业文化，树立积极向上、创业奉献的企业精神，开展形式多样、生动活泼的活动，增强人才爱企如家、扎根创业的意识，培养对企业的归属感与团队精神。</w:t>
      </w:r>
    </w:p>
    <w:p>
      <w:pPr>
        <w:ind w:left="0" w:right="0" w:firstLine="560"/>
        <w:spacing w:before="450" w:after="450" w:line="312" w:lineRule="auto"/>
      </w:pPr>
      <w:r>
        <w:rPr>
          <w:rFonts w:ascii="宋体" w:hAnsi="宋体" w:eastAsia="宋体" w:cs="宋体"/>
          <w:color w:val="000"/>
          <w:sz w:val="28"/>
          <w:szCs w:val="28"/>
        </w:rPr>
        <w:t xml:space="preserve">要注重在企业建立一个注重实绩、公平竞争、科学合理的用人机制，为人才确立一个正确的价值取向，使人才在民营企业工作有荣誉感、成就感与自信心。总之，民营企业家们要通过自身的实际行动，营造良好的软环境，以赢取人才之心，吸引人才，留住人才，激发人才创业的积极性。</w:t>
      </w:r>
    </w:p>
    <w:p>
      <w:pPr>
        <w:ind w:left="0" w:right="0" w:firstLine="560"/>
        <w:spacing w:before="450" w:after="450" w:line="312" w:lineRule="auto"/>
      </w:pPr>
      <w:r>
        <w:rPr>
          <w:rFonts w:ascii="宋体" w:hAnsi="宋体" w:eastAsia="宋体" w:cs="宋体"/>
          <w:color w:val="000"/>
          <w:sz w:val="28"/>
          <w:szCs w:val="28"/>
        </w:rPr>
        <w:t xml:space="preserve">三是要加大人才资本投入，加强培训，提高人才素质。人才投资是最有价值的投资，这已成为现代企业经营的一个经典策略和重要理念。希望我区的民营企业家在这方面有远大的眼光和聪慧的头脑，舍得在人才上花本钱，下气力。要重视企业的人才培养，处理好生产与人才培训提高的关系，从时间上、资金上支持人才参加各类培训学习，促进人才自身素质的不断提高。作为一个欠发达地区的民营企业来讲，要坚持从外引进与自身培养两手抓的方针，培养真正属于自己的人才，这是企业取得更大发展的重要基础。</w:t>
      </w:r>
    </w:p>
    <w:p>
      <w:pPr>
        <w:ind w:left="0" w:right="0" w:firstLine="560"/>
        <w:spacing w:before="450" w:after="450" w:line="312" w:lineRule="auto"/>
      </w:pPr>
      <w:r>
        <w:rPr>
          <w:rFonts w:ascii="宋体" w:hAnsi="宋体" w:eastAsia="宋体" w:cs="宋体"/>
          <w:color w:val="000"/>
          <w:sz w:val="28"/>
          <w:szCs w:val="28"/>
        </w:rPr>
        <w:t xml:space="preserve">四是要拓宽人才视野。茂名作为欠发达地区，人才竞争的劣势短期内难以根本扭转，要在人才争夺战中夺得先机，必须引才与引智相结合，要树立“不求所有，但求所在；不求所在，但求所用”的人才开发观念，通过聘请专家、教授当技术顾问等多种形式引进人才和智力。如绿生园集团有限公司、十八宝医药保健品有限公司、汉山锁业有限公司等民营企业，通过聘请中国科学院院士、享受国务院特殊津贴的专家教授，以至国外专门人才等，担任公司的技术顾问，虚心听取他们在厂房设计、产品开发、技术革新、营销管理等方面宝贵的意见和建议，解决了许多生产、管理、经营等方面的困难和问题，促进了公司的全面发展，他们的经验很值得学习与借鉴。</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   五是要加强自身学习，提高自身素质。一个企业要做大做强，企业家自身的素质是一个十分重要的因素。某种意义上说，只有企业家自身成为经营管理方面的人才，才能领导企业“发大财”。改革开放以来，我区民营企业不断发展壮大，许多民营企业家经过多年的商海搏击，成长很快，素质明显提高。今天参加会议的民营企业家都可以说是成功人士。但就我区民营企业家队伍的整体素质而言，还不够理想，还不能适应激烈的区场竞争。部队有句老话：兵熊熊一个，将熊熊一窝。所以，民营企业的“老总”只有与时俱进，加强学习，增强本领，由“土”变“洋”，逐步具备现代企业家的素质，才能引领企业在竞争中胜出，走向更大的成功。现在全国全省越来越多的民营企业“老总”走进校园，走进课堂，强化学习，提高自我。希望我区的民营企业家也能增强学习的意识，形成学习的风气，通过自学、培训、进修等形式，多学一些科学文化以及现代经营管理方面的知识，逐步实现向现代企业家的转变。</w:t>
      </w:r>
    </w:p>
    <w:p>
      <w:pPr>
        <w:ind w:left="0" w:right="0" w:firstLine="560"/>
        <w:spacing w:before="450" w:after="450" w:line="312" w:lineRule="auto"/>
      </w:pPr>
      <w:r>
        <w:rPr>
          <w:rFonts w:ascii="宋体" w:hAnsi="宋体" w:eastAsia="宋体" w:cs="宋体"/>
          <w:color w:val="000"/>
          <w:sz w:val="28"/>
          <w:szCs w:val="28"/>
        </w:rPr>
        <w:t xml:space="preserve">四、加强领导，真抓实干，确保民营企业人才工作和政策措施落到实处</w:t>
      </w:r>
    </w:p>
    <w:p>
      <w:pPr>
        <w:ind w:left="0" w:right="0" w:firstLine="560"/>
        <w:spacing w:before="450" w:after="450" w:line="312" w:lineRule="auto"/>
      </w:pPr>
      <w:r>
        <w:rPr>
          <w:rFonts w:ascii="宋体" w:hAnsi="宋体" w:eastAsia="宋体" w:cs="宋体"/>
          <w:color w:val="000"/>
          <w:sz w:val="28"/>
          <w:szCs w:val="28"/>
        </w:rPr>
        <w:t xml:space="preserve">（一）把民营企业人才工作摆上整体人才工作的重要位置。今年5月份召开的中共中央政治局会议研究部署了进一步加强人才工作的问题，为今后人才工作指明了方向。我区于8月召开了人才工作汇报会，学习贯彻中央政治局会议精神，总结了全区人才工作的情况，部署了近期的人才工作，对加快全区人才工作提出了具体要求。民营企业人才工作是新形势下整体人才工作的一项重要内容，是人才工作向非公有制经济领域的延伸和拓展。</w:t>
      </w:r>
    </w:p>
    <w:p>
      <w:pPr>
        <w:ind w:left="0" w:right="0" w:firstLine="560"/>
        <w:spacing w:before="450" w:after="450" w:line="312" w:lineRule="auto"/>
      </w:pPr>
      <w:r>
        <w:rPr>
          <w:rFonts w:ascii="宋体" w:hAnsi="宋体" w:eastAsia="宋体" w:cs="宋体"/>
          <w:color w:val="000"/>
          <w:sz w:val="28"/>
          <w:szCs w:val="28"/>
        </w:rPr>
        <w:t xml:space="preserve">全区上下一定要把思想和行动统一到区委、区政府的决策上来，真正把做好民营企业人才工作促进民营经济发展作为一件大事来抓，作为当前和今后一个时期人才工作的重点，长期坚持，努力抓出成效。要加大工作力度，创新工作思路，保证领导力量到位、工作责任到位、政策措施到位，扎扎实实地推进我区民营企业人才工作，为民营经济的新发展、新跨越提供有力的人才智力保障。</w:t>
      </w:r>
    </w:p>
    <w:p>
      <w:pPr>
        <w:ind w:left="0" w:right="0" w:firstLine="560"/>
        <w:spacing w:before="450" w:after="450" w:line="312" w:lineRule="auto"/>
      </w:pPr>
      <w:r>
        <w:rPr>
          <w:rFonts w:ascii="宋体" w:hAnsi="宋体" w:eastAsia="宋体" w:cs="宋体"/>
          <w:color w:val="000"/>
          <w:sz w:val="28"/>
          <w:szCs w:val="28"/>
        </w:rPr>
        <w:t xml:space="preserve">（二）加强协调和指导，形成做好民营企业人才工作的整体合力。抓</w:t>
      </w:r>
    </w:p>
    <w:p>
      <w:pPr>
        <w:ind w:left="0" w:right="0" w:firstLine="560"/>
        <w:spacing w:before="450" w:after="450" w:line="312" w:lineRule="auto"/>
      </w:pPr>
      <w:r>
        <w:rPr>
          <w:rFonts w:ascii="宋体" w:hAnsi="宋体" w:eastAsia="宋体" w:cs="宋体"/>
          <w:color w:val="000"/>
          <w:sz w:val="28"/>
          <w:szCs w:val="28"/>
        </w:rPr>
        <w:t xml:space="preserve">好民营企业人才工作，促进民营经济发展，涉及方方面面，是一项系统工程，必须加强领导和协调，把各方面力量凝聚成推进民营企业人才工作的强大合力。要按照党管人才要求，建立人才工作统筹规划、协调发展的运行机制，形成党委统一领导，组织部门牵头抓总，有关部门各司其职、密切配合的人才工作新格局。各级党委组织部门要发挥好牵头协调作用，制定民营企业人才资源开发规划，抓好督促落实工作。人事部门要尽快出台为民营企业发展提供人事人才服务的措施，建立健全人才区场，为民营企业开发人才资源提供招聘、应聘、人事代理等中介、咨询服务；进一步完善人才流动争议仲裁制度，维护民营企业人才合法权益。劳动保障部门要加快完善社会保障制度，扩大社会保障的覆盖面，把民营企业纳入社会保障的范围，落实民营企业聘用人才失业、养老、医疗等社会保险待遇，切实解除民营企业人才的后顾之忧。公安部门要积极放宽大中专学校毕业生到非公有制经济单位就业的落户政策，及时便捷地办理落户手续。工商管理部门要在做好对民营企业登记注册和区场管理的基础上，协同有关部门加强民营企业人才资源开发和管理工作。工商联、个体劳</w:t>
      </w:r>
    </w:p>
    <w:p>
      <w:pPr>
        <w:ind w:left="0" w:right="0" w:firstLine="560"/>
        <w:spacing w:before="450" w:after="450" w:line="312" w:lineRule="auto"/>
      </w:pPr>
      <w:r>
        <w:rPr>
          <w:rFonts w:ascii="宋体" w:hAnsi="宋体" w:eastAsia="宋体" w:cs="宋体"/>
          <w:color w:val="000"/>
          <w:sz w:val="28"/>
          <w:szCs w:val="28"/>
        </w:rPr>
        <w:t xml:space="preserve">动者协会、私营企业协会要充分发挥桥梁与纽带作用，多层次多渠道向党委、政府部门反映情况，传递信息，做好沟通工作。要加快发展行业协会等民间组织，重视发挥民间组织聚集人才和服务人才的作用。要加强民营企业党建工作，扩大党的社会基础。要建立健全民营企业工、青、妇组织，积极开展群众工作。</w:t>
      </w:r>
    </w:p>
    <w:p>
      <w:pPr>
        <w:ind w:left="0" w:right="0" w:firstLine="560"/>
        <w:spacing w:before="450" w:after="450" w:line="312" w:lineRule="auto"/>
      </w:pPr>
      <w:r>
        <w:rPr>
          <w:rFonts w:ascii="宋体" w:hAnsi="宋体" w:eastAsia="宋体" w:cs="宋体"/>
          <w:color w:val="000"/>
          <w:sz w:val="28"/>
          <w:szCs w:val="28"/>
        </w:rPr>
        <w:t xml:space="preserve">同志们，当前我区经济社会发展态势良好。我们一定要深入贯彻党的xx届三中全会精神，认真落实中共中央政治局会议关于进一步加强人才工作的精神，更新人才观念，以优质的项目吸引人才，以宏伟的事业凝聚人才，以灵活的机制激励人才，以真挚的感情留住人才，以优越的条件服务人才，以强有力的人才智力促进民营经济的新发展，早日把茂名建设成为粤西经济强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2024-10-18T03:34:19+08:00</dcterms:created>
  <dcterms:modified xsi:type="dcterms:W3CDTF">2024-10-18T03:34:19+08:00</dcterms:modified>
</cp:coreProperties>
</file>

<file path=docProps/custom.xml><?xml version="1.0" encoding="utf-8"?>
<Properties xmlns="http://schemas.openxmlformats.org/officeDocument/2006/custom-properties" xmlns:vt="http://schemas.openxmlformats.org/officeDocument/2006/docPropsVTypes"/>
</file>