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创建“学习型党组织”的实施方案</w:t>
      </w:r>
      <w:bookmarkEnd w:id="1"/>
    </w:p>
    <w:p>
      <w:pPr>
        <w:jc w:val="center"/>
        <w:spacing w:before="0" w:after="450"/>
      </w:pPr>
      <w:r>
        <w:rPr>
          <w:rFonts w:ascii="Arial" w:hAnsi="Arial" w:eastAsia="Arial" w:cs="Arial"/>
          <w:color w:val="999999"/>
          <w:sz w:val="20"/>
          <w:szCs w:val="20"/>
        </w:rPr>
        <w:t xml:space="preserve">来源：网络  作者：梦里花开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为认真落实十六大关于“形成全民学习、终身学习的学习型社会，促进人的全面发展”的要求，充分调动党员学习的自觉性和主动性，不断提高他们的政治素质、理论水平和业务能力，培养造就一支适应新形势、新任务要求的党员队伍，教体系统党委研究决定开展创建“学...</w:t>
      </w:r>
    </w:p>
    <w:p>
      <w:pPr>
        <w:ind w:left="0" w:right="0" w:firstLine="560"/>
        <w:spacing w:before="450" w:after="450" w:line="312" w:lineRule="auto"/>
      </w:pPr>
      <w:r>
        <w:rPr>
          <w:rFonts w:ascii="宋体" w:hAnsi="宋体" w:eastAsia="宋体" w:cs="宋体"/>
          <w:color w:val="000"/>
          <w:sz w:val="28"/>
          <w:szCs w:val="28"/>
        </w:rPr>
        <w:t xml:space="preserve">为认真落实十六大关于“形成全民学习、终身学习的学习型社会，促进人的全面发展”的要求，充分调动党员学习的自觉性和主动性，不断提高他们的政治素质、理论水平和业务能力，培养造就一支适应新形势、新任务要求的党员队伍，教体系统党委研究决定开展创建“学习型党组织”活动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和“三个代表”重要思想为指导，深入贯彻党的十六届六中全会精神，紧紧围绕教育的中心工作任务，通过开展创建“学习型党组织”活动，确立终身学习理念，构建终身教育体系，在全系统党组织中形成终身学习、全员学习、全过程学习的浓厚氛围，努力使全体党员在思想上有新境界，在理念上有新突破，在素质上有新提高。</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与时俱进原则。创建学习型党组织应在坚持已形成的良好的学习制度，组织形式，组织方法和基本经验的同时，努力按照新形势、新任务的要求，解放思想，积极探索新的学习形式、学习方法，不断充实新的学习内容，保证取得新的成效。</w:t>
      </w:r>
    </w:p>
    <w:p>
      <w:pPr>
        <w:ind w:left="0" w:right="0" w:firstLine="560"/>
        <w:spacing w:before="450" w:after="450" w:line="312" w:lineRule="auto"/>
      </w:pPr>
      <w:r>
        <w:rPr>
          <w:rFonts w:ascii="宋体" w:hAnsi="宋体" w:eastAsia="宋体" w:cs="宋体"/>
          <w:color w:val="000"/>
          <w:sz w:val="28"/>
          <w:szCs w:val="28"/>
        </w:rPr>
        <w:t xml:space="preserve">2、全员参与原则。创建学习型党组织是全体党员干部的共同任务，采取行之有效的措施，营造讲学习的良好氛围。通过建立健全促进全体党员学习的运行机制，优化学习环境，调动参与者的自我教育、自我教育、自我学习的积极性。</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以“三个代表”重要思想和十六大精神、新党章为重点，认真抓好政治理论学习。把“三个代表”重要思想作为理论武装的重点，贯穿于党建工作的始终，与学习邓小平理论、学习十六大精神、学习党的路线方针政策、学习党章、学习中央、自治区、市委的重大决策精神结合起来，增强理论学习的系统性、针对性。要按照“一个中心三个着眼于”的要求，坚持理论联系实际，积极研究教育改革发展中的重大现实问题，促进各项工作的不断创新。</w:t>
      </w:r>
    </w:p>
    <w:p>
      <w:pPr>
        <w:ind w:left="0" w:right="0" w:firstLine="560"/>
        <w:spacing w:before="450" w:after="450" w:line="312" w:lineRule="auto"/>
      </w:pPr>
      <w:r>
        <w:rPr>
          <w:rFonts w:ascii="宋体" w:hAnsi="宋体" w:eastAsia="宋体" w:cs="宋体"/>
          <w:color w:val="000"/>
          <w:sz w:val="28"/>
          <w:szCs w:val="28"/>
        </w:rPr>
        <w:t xml:space="preserve">2、以开展“四个一”和新“三学”做起，广泛开展读书活动，不断加强现代知识、专业知识的学习。“四个一”，即每季度读一本好书，进行一次交流，作一次辅导，写一篇心得体会。新“三学”，即学电脑、学普通话、学专业知识，通过鼓励党员自我进行新“三学”活动，努力提高他们的微机应用能力、普通话和教育教学专业知识水平。特别要加强在党员中开展专业基本技能的学习和培训工作，通过选送进修、参加学术交流、聘请专家授课、带教等多种学习形式，同时在职工中开展以wto为主要内容的经济知识、现代科技知识、法律法规知识的学习。</w:t>
      </w:r>
    </w:p>
    <w:p>
      <w:pPr>
        <w:ind w:left="0" w:right="0" w:firstLine="560"/>
        <w:spacing w:before="450" w:after="450" w:line="312" w:lineRule="auto"/>
      </w:pPr>
      <w:r>
        <w:rPr>
          <w:rFonts w:ascii="宋体" w:hAnsi="宋体" w:eastAsia="宋体" w:cs="宋体"/>
          <w:color w:val="000"/>
          <w:sz w:val="28"/>
          <w:szCs w:val="28"/>
        </w:rPr>
        <w:t xml:space="preserve">4、开展“学习型党组织”集中活动月活动，把创建活动推向深入。按照局党委的统一部署，计划在8月份开展“学习型组织”集中活动月，活动中，各支部要召开会议，对创建活动进行简要总结，交流个人学习心得。</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创建“学习型党组织”是一项长期的系统工程，需要循序渐进，由浅入深，持之以恒，常抓不懈。</w:t>
      </w:r>
    </w:p>
    <w:p>
      <w:pPr>
        <w:ind w:left="0" w:right="0" w:firstLine="560"/>
        <w:spacing w:before="450" w:after="450" w:line="312" w:lineRule="auto"/>
      </w:pPr>
      <w:r>
        <w:rPr>
          <w:rFonts w:ascii="宋体" w:hAnsi="宋体" w:eastAsia="宋体" w:cs="宋体"/>
          <w:color w:val="000"/>
          <w:sz w:val="28"/>
          <w:szCs w:val="28"/>
        </w:rPr>
        <w:t xml:space="preserve">1、制定创建“学习型党组织”方案。支部要结合实际，对创建“学习型党组织”活动制定切实可行的实施方案。把该创建活动与党的建设、作风建设和精神文明建设结合起来，做到实事求是，步步深入。</w:t>
      </w:r>
    </w:p>
    <w:p>
      <w:pPr>
        <w:ind w:left="0" w:right="0" w:firstLine="560"/>
        <w:spacing w:before="450" w:after="450" w:line="312" w:lineRule="auto"/>
      </w:pPr>
      <w:r>
        <w:rPr>
          <w:rFonts w:ascii="宋体" w:hAnsi="宋体" w:eastAsia="宋体" w:cs="宋体"/>
          <w:color w:val="000"/>
          <w:sz w:val="28"/>
          <w:szCs w:val="28"/>
        </w:rPr>
        <w:t xml:space="preserve">2、深入发动，广泛动员。组织全体党员积极参加党委召开创建活动动员大会。对整个活动作部署。使党员干部深刻理解和掌握创建“学习型党组织”的意义、内容、方法、步骤和要求，为创建“学习型组织”活动打下良好的基础。</w:t>
      </w:r>
    </w:p>
    <w:p>
      <w:pPr>
        <w:ind w:left="0" w:right="0" w:firstLine="560"/>
        <w:spacing w:before="450" w:after="450" w:line="312" w:lineRule="auto"/>
      </w:pPr>
      <w:r>
        <w:rPr>
          <w:rFonts w:ascii="宋体" w:hAnsi="宋体" w:eastAsia="宋体" w:cs="宋体"/>
          <w:color w:val="000"/>
          <w:sz w:val="28"/>
          <w:szCs w:val="28"/>
        </w:rPr>
        <w:t xml:space="preserve">3、强化措施，提供保障。按照创建活动的要求，各支部要提出创建“学习型党组织”活动的工作制度，工作进度、工作质量和工作目标。对党员干部的学习情况进行测试检查，促进党员学习的自觉性，完善和优化图书室、党员活动室，做好支部、小组学习材料准备，为党员学习创造条件。</w:t>
      </w:r>
    </w:p>
    <w:p>
      <w:pPr>
        <w:ind w:left="0" w:right="0" w:firstLine="560"/>
        <w:spacing w:before="450" w:after="450" w:line="312" w:lineRule="auto"/>
      </w:pPr>
      <w:r>
        <w:rPr>
          <w:rFonts w:ascii="宋体" w:hAnsi="宋体" w:eastAsia="宋体" w:cs="宋体"/>
          <w:color w:val="000"/>
          <w:sz w:val="28"/>
          <w:szCs w:val="28"/>
        </w:rPr>
        <w:t xml:space="preserve">五、加强领导，精心组织，深入推进“学习型党组织”创建活动的开展。</w:t>
      </w:r>
    </w:p>
    <w:p>
      <w:pPr>
        <w:ind w:left="0" w:right="0" w:firstLine="560"/>
        <w:spacing w:before="450" w:after="450" w:line="312" w:lineRule="auto"/>
      </w:pPr>
      <w:r>
        <w:rPr>
          <w:rFonts w:ascii="宋体" w:hAnsi="宋体" w:eastAsia="宋体" w:cs="宋体"/>
          <w:color w:val="000"/>
          <w:sz w:val="28"/>
          <w:szCs w:val="28"/>
        </w:rPr>
        <w:t xml:space="preserve">1、统一思想，提高认识。党支部要把该项活动工作为推动党建工作的重要举措，做好思想发动和舆论宣传工作，尽快将广大党员干部职工的思想统一致到创建该活动的基本要求上来。</w:t>
      </w:r>
    </w:p>
    <w:p>
      <w:pPr>
        <w:ind w:left="0" w:right="0" w:firstLine="560"/>
        <w:spacing w:before="450" w:after="450" w:line="312" w:lineRule="auto"/>
      </w:pPr>
      <w:r>
        <w:rPr>
          <w:rFonts w:ascii="宋体" w:hAnsi="宋体" w:eastAsia="宋体" w:cs="宋体"/>
          <w:color w:val="000"/>
          <w:sz w:val="28"/>
          <w:szCs w:val="28"/>
        </w:rPr>
        <w:t xml:space="preserve">2、加强领导，精心组织。成立创建学习型党组织领导小组，把创建活动列入议事日程，摆上重要位置，按照本活动方案的要求，采取措施，精心组织，分步落实，确保创建“学习型党组织”活动落实到实处。</w:t>
      </w:r>
    </w:p>
    <w:p>
      <w:pPr>
        <w:ind w:left="0" w:right="0" w:firstLine="560"/>
        <w:spacing w:before="450" w:after="450" w:line="312" w:lineRule="auto"/>
      </w:pPr>
      <w:r>
        <w:rPr>
          <w:rFonts w:ascii="宋体" w:hAnsi="宋体" w:eastAsia="宋体" w:cs="宋体"/>
          <w:color w:val="000"/>
          <w:sz w:val="28"/>
          <w:szCs w:val="28"/>
        </w:rPr>
        <w:t xml:space="preserve">3、健全制度，加强考核。党支部按照活动的要求和党建工作学习制度，组织对学习活动进行考核，党支部要把创建“学习型党组织”工作纳入今年党建工作的重要任务来完成</w:t>
      </w:r>
    </w:p>
    <w:p>
      <w:pPr>
        <w:ind w:left="0" w:right="0" w:firstLine="560"/>
        <w:spacing w:before="450" w:after="450" w:line="312" w:lineRule="auto"/>
      </w:pPr>
      <w:r>
        <w:rPr>
          <w:rFonts w:ascii="宋体" w:hAnsi="宋体" w:eastAsia="宋体" w:cs="宋体"/>
          <w:color w:val="000"/>
          <w:sz w:val="28"/>
          <w:szCs w:val="28"/>
        </w:rPr>
        <w:t xml:space="preserve">4、领导带头，抓好典型。支部委员要在创建该活动中发挥表率作用，带头学习。要不断总结在创建该活动中的先进典型和成功经验。要做好先进“学习型党组织”和优秀“学习型党务工作者”、优秀“学习型党员”评选和表彰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2024-10-18T20:19:52+08:00</dcterms:created>
  <dcterms:modified xsi:type="dcterms:W3CDTF">2024-10-18T20:19:52+08:00</dcterms:modified>
</cp:coreProperties>
</file>

<file path=docProps/custom.xml><?xml version="1.0" encoding="utf-8"?>
<Properties xmlns="http://schemas.openxmlformats.org/officeDocument/2006/custom-properties" xmlns:vt="http://schemas.openxmlformats.org/officeDocument/2006/docPropsVTypes"/>
</file>