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简单离婚协议书(7篇)</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简单离婚协议书篇一</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二、婚生女__由女方直接抚养。抚养期间，男方承担婚生子的抚养费（包括医疗费、教育费、保险费）___元；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男方每个月可以探望婚生女__次，也可以到学校探望，每周可与婚生女共同居住__天，寒暑假可以共同居住__天，女方有协助的义务；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八、本协议经双方签字后，待有效的法律文书生效时具有法律效力。双方承诺对该协议书的字词义非常清楚，并愿意完全履行本协议书，不存在受到胁迫、欺诈、误解情形。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简单离婚协议书篇三</w:t>
      </w:r>
    </w:p>
    <w:p>
      <w:pPr>
        <w:ind w:left="0" w:right="0" w:firstLine="560"/>
        <w:spacing w:before="450" w:after="450" w:line="312" w:lineRule="auto"/>
      </w:pPr>
      <w:r>
        <w:rPr>
          <w:rFonts w:ascii="宋体" w:hAnsi="宋体" w:eastAsia="宋体" w:cs="宋体"/>
          <w:color w:val="000"/>
          <w:sz w:val="28"/>
          <w:szCs w:val="28"/>
        </w:rPr>
        <w:t xml:space="preserve">男方：周××，身份证号</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年×月×日登记结婚，并于××年、月×日生一子，取名周小×。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一、房屋及室内家用电器、家具：指北京市海淀区××路××号×楼×号(产权登记证号为：京房权证海私移字第010××号)及其室内一切家用电器、家具。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五、保险：分以下两部分：1.男女双方及小孩的商业保险，双方对具体险种均已知悉;2.男方的养老保险。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w:t>
      </w:r>
    </w:p>
    <w:p>
      <w:pPr>
        <w:ind w:left="0" w:right="0" w:firstLine="560"/>
        <w:spacing w:before="450" w:after="450" w:line="312" w:lineRule="auto"/>
      </w:pPr>
      <w:r>
        <w:rPr>
          <w:rFonts w:ascii="宋体" w:hAnsi="宋体" w:eastAsia="宋体" w:cs="宋体"/>
          <w:color w:val="000"/>
          <w:sz w:val="28"/>
          <w:szCs w:val="28"/>
        </w:rPr>
        <w:t xml:space="preserve">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1.以上各条款中涉及的`财产分割方案，虽未明确写明，但双方悉数掌握，仍有未分割的部分，男方名下财产归男方所有，女方名下财产归女方所有;</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通常情况下双方法律知识有限，不清楚自己享有的权利，更不知道如何维护自己的合法权益。疏忽可能会给双方日后生活埋下不稳定因素，甚至事后追悔莫及以至诉讼到法院为避免日后的纠纷，建议双方在达成离婚协议前或协商过程中，尽量了解相关知识，并向专业律师或者有关专业人员咨询，必要的时候请专业律师帮助双方起草离婚协议书。</w:t>
      </w:r>
    </w:p>
    <w:p>
      <w:pPr>
        <w:ind w:left="0" w:right="0" w:firstLine="560"/>
        <w:spacing w:before="450" w:after="450" w:line="312" w:lineRule="auto"/>
      </w:pPr>
      <w:r>
        <w:rPr>
          <w:rFonts w:ascii="宋体" w:hAnsi="宋体" w:eastAsia="宋体" w:cs="宋体"/>
          <w:color w:val="000"/>
          <w:sz w:val="28"/>
          <w:szCs w:val="28"/>
        </w:rPr>
        <w:t xml:space="preserve">在处理离婚事宜时,往往存在对法律所知有限，不清楚自己在法律上有哪些权利，不知道如何很好地保护自己，同时由于离婚时往往情绪波动较大，在达成离婚协议时常常感情用事，以至容易造成事后追悔的情况。因此，为更好地保护自己的合法权益，为避免离婚后追悔莫及或者再起纠纷，建议在达成离婚协议前先向有关专业人士咨询，或者请律师代表自己与对方协商即离婚谈判，然后在律师的帮助下达成离婚协议书。</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二、女方自愿自筹xx人民币作为父母义务抚养子女期间的医疗费用，若以上钱款不足以支付以上医疗费用，超出xx元部分，由男方承担。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简单离婚协议书篇五</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男方xx与女方xxx现因xx夫妻感情彻底破裂，自愿离婚，经双方商定，对有关事项达成以下协议：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一、双方婚生女xx由男方抚养，女方每月x日前支付共计xx人民币抚养费。女方每月逢双周周六上午九点到男方处接孩子探视，于当日下午七点之前送回男方住处。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夫妻双方共有的位于上海市xx路xx弄xx号xx室房屋登记在双方名下，系双方共同财产。现双方约定：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三、女方自愿自筹xx人民币作为父母义务抚养子女期间的医疗费用，若以上钱款不足以支付以上医疗费用，超出xx元部分，由男方承担。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一、双方婚生女由男方抚养，女方每月日前支付共计人民币抚养费。女方每月逢双周周六上午九点到男方处接孩子探视，于当日下午七点之前送回男方住处。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夫妻双方共有的位于上海市路弄号室房屋登记在双方名下，系双方共同财产。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方(签字)女方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