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人口和计划生育局2024年度党风廉政建设责任制工作总结</w:t>
      </w:r>
      <w:bookmarkEnd w:id="1"/>
    </w:p>
    <w:p>
      <w:pPr>
        <w:jc w:val="center"/>
        <w:spacing w:before="0" w:after="450"/>
      </w:pPr>
      <w:r>
        <w:rPr>
          <w:rFonts w:ascii="Arial" w:hAnsi="Arial" w:eastAsia="Arial" w:cs="Arial"/>
          <w:color w:val="999999"/>
          <w:sz w:val="20"/>
          <w:szCs w:val="20"/>
        </w:rPr>
        <w:t xml:space="preserve">来源：网络  作者：雨雪飘飘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年，县人口和计生局党风廉政建设责任制工作，在县委、县人民政府的直接领导和县纪委、县党风廉政建设责任制工作领导小组的有力指导下，坚持以邓小平理论和“三个代表”重要思想为指导，全面贯彻落实科学发展观，深入学习党的十七大和党的十七届四中全...</w:t>
      </w:r>
    </w:p>
    <w:p>
      <w:pPr>
        <w:ind w:left="0" w:right="0" w:firstLine="560"/>
        <w:spacing w:before="450" w:after="450" w:line="312" w:lineRule="auto"/>
      </w:pPr>
      <w:r>
        <w:rPr>
          <w:rFonts w:ascii="宋体" w:hAnsi="宋体" w:eastAsia="宋体" w:cs="宋体"/>
          <w:color w:val="000"/>
          <w:sz w:val="28"/>
          <w:szCs w:val="28"/>
        </w:rPr>
        <w:t xml:space="preserve">2024年，县人口和计生局党风廉政建设责任制工作，在县委、县人民政府的直接领导和县纪委、县党风廉政建设责任制工作领导小组的有力指导下，坚持以邓小平理论和“三个代表”重要思想为指导，全面贯彻落实科学发展观，深入学习党的十七大和党的十七届四中全会精神和中央、省、市纪委全会、县纪委四次全会精神，全面贯彻落实党风廉政建设责任制</w:t>
      </w:r>
    </w:p>
    <w:p>
      <w:pPr>
        <w:ind w:left="0" w:right="0" w:firstLine="560"/>
        <w:spacing w:before="450" w:after="450" w:line="312" w:lineRule="auto"/>
      </w:pPr>
      <w:r>
        <w:rPr>
          <w:rFonts w:ascii="宋体" w:hAnsi="宋体" w:eastAsia="宋体" w:cs="宋体"/>
          <w:color w:val="000"/>
          <w:sz w:val="28"/>
          <w:szCs w:val="28"/>
        </w:rPr>
        <w:t xml:space="preserve">，切实加强党风廉政建设和反腐败工作，为推进全县人口和计划生育工作的全面健康发展，促进××经济社会又好又快发展提供了强有力的纪律保证和政治保证。现将具体工作情况总结如下：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一、健全组织，加强领导，强化措施，狠抓落实，全面推进党风廉政建设责任制工作 二、加大学习宣传教育力度，形成党风廉政建设和反腐倡廉宣传教育的整体合力，筑牢思想道德防线党纪、法纪意识，筑牢了自觉抵制腐败和拒腐防变的思想防线。</w:t>
      </w:r>
    </w:p>
    <w:p>
      <w:pPr>
        <w:ind w:left="0" w:right="0" w:firstLine="560"/>
        <w:spacing w:before="450" w:after="450" w:line="312" w:lineRule="auto"/>
      </w:pPr>
      <w:r>
        <w:rPr>
          <w:rFonts w:ascii="宋体" w:hAnsi="宋体" w:eastAsia="宋体" w:cs="宋体"/>
          <w:color w:val="000"/>
          <w:sz w:val="28"/>
          <w:szCs w:val="28"/>
        </w:rPr>
        <w:t xml:space="preserve">三、严格执行领导干部廉洁从政的各项规定，切实加强党员干部职工的作风建设，使每位党员干部职工自觉做到为民、务实、清廉</w:t>
      </w:r>
    </w:p>
    <w:p>
      <w:pPr>
        <w:ind w:left="0" w:right="0" w:firstLine="560"/>
        <w:spacing w:before="450" w:after="450" w:line="312" w:lineRule="auto"/>
      </w:pPr>
      <w:r>
        <w:rPr>
          <w:rFonts w:ascii="宋体" w:hAnsi="宋体" w:eastAsia="宋体" w:cs="宋体"/>
          <w:color w:val="000"/>
          <w:sz w:val="28"/>
          <w:szCs w:val="28"/>
        </w:rPr>
        <w:t xml:space="preserve">(一)认真贯彻落实新发20072号文件《中共××县委关于党员干部报告个人相关事项的规定》的通知要求，在党员领导干部中认真开展党员领导干部报告个人有关事项的规定，如实填报相关报表按时上报县纪委党风室。</w:t>
      </w:r>
    </w:p>
    <w:p>
      <w:pPr>
        <w:ind w:left="0" w:right="0" w:firstLine="560"/>
        <w:spacing w:before="450" w:after="450" w:line="312" w:lineRule="auto"/>
      </w:pPr>
      <w:r>
        <w:rPr>
          <w:rFonts w:ascii="宋体" w:hAnsi="宋体" w:eastAsia="宋体" w:cs="宋体"/>
          <w:color w:val="000"/>
          <w:sz w:val="28"/>
          <w:szCs w:val="28"/>
        </w:rPr>
        <w:t xml:space="preserve">(二)以深入开展学习实践科学发展观活动为契机，通过开展警示教育和传达学习相关材料的形式，认真组织党员干部职工学习《胡锦涛总书记在云南考察工作结束时的讲话精神》、《李伟龙先进事迹》。同时，采取集中组织学习和个人自学相结合的形式，认真组织全局党员干部职工学习《廉洁从政党纪政纪及相关法律法规手册》、《行政机关公务员处分条例》等，还组织党员干部职工观看了廉政教育影片《马背上的法庭》电影。用身边的典型案例警示每位党员干部职工，不断增强抵制腐败和拒腐防变的能力，做到警钟长鸣。使每位党员干部职工树立正确的人生观、价值观和世界观，增强做好各项工作的积极性和主动性。</w:t>
      </w:r>
    </w:p>
    <w:p>
      <w:pPr>
        <w:ind w:left="0" w:right="0" w:firstLine="560"/>
        <w:spacing w:before="450" w:after="450" w:line="312" w:lineRule="auto"/>
      </w:pPr>
      <w:r>
        <w:rPr>
          <w:rFonts w:ascii="宋体" w:hAnsi="宋体" w:eastAsia="宋体" w:cs="宋体"/>
          <w:color w:val="000"/>
          <w:sz w:val="28"/>
          <w:szCs w:val="28"/>
        </w:rPr>
        <w:t xml:space="preserve">(三)坚决贯彻执行关于禁止铺张浪费方面的各项规定，严格执行公务接待方面的各项制度和规定，做到了坚持标准，定点接待，坚决制止和反对各种奢侈浪费的行为，并按要求按时清理上报公务接待费相关报表等。</w:t>
      </w:r>
    </w:p>
    <w:p>
      <w:pPr>
        <w:ind w:left="0" w:right="0" w:firstLine="560"/>
        <w:spacing w:before="450" w:after="450" w:line="312" w:lineRule="auto"/>
      </w:pPr>
      <w:r>
        <w:rPr>
          <w:rFonts w:ascii="宋体" w:hAnsi="宋体" w:eastAsia="宋体" w:cs="宋体"/>
          <w:color w:val="000"/>
          <w:sz w:val="28"/>
          <w:szCs w:val="28"/>
        </w:rPr>
        <w:t xml:space="preserve">(四)完善制度建设，狠抓源头治理。一是加强了制度建设。先后出台、完善了《××县人口计生局关于贯彻党风廉政建设责任制的实施意见》、《××县人口计生局关于贯彻党风廉政建设责任制工作任务分工分解的实施意见》、《××县人口计生局关于贯彻落实行政问责办法等四项制度的实施办法》、《领导班子议事规则》、《三重一大集体决策制度》、《岗位目标责任制》、《财务管理制度》、《车辆使用制度》、《内部管理制度》等一系列制度，把管理重点放在领导干部权力的运行上，进一步规范领导干部的从政行为，强化对领导干部权力运用的约束，从根本上铲除滋生腐败的土壤。二是加大了管理力度。继续严格执行“收支两条线”的各项规定，在完善规范、强化管理、严肃制度上下工夫，杜绝了“小金库”现象的发生，使财务管理制度得到严格落实。三是认真落实党内监督各项公开制度。如实开展党员民主评议和领导班子民主生活会，严格执行民主生活会和党员民主评议等制度，开展好党员领导干部报告个人有关事项的规定等制度。充分利用政务公开栏做好政务公开工作，利用党务公开栏做好党务公开工作。认真执行党内重要情况通报和报告、情况反映等制度。</w:t>
      </w:r>
    </w:p>
    <w:p>
      <w:pPr>
        <w:ind w:left="0" w:right="0" w:firstLine="560"/>
        <w:spacing w:before="450" w:after="450" w:line="312" w:lineRule="auto"/>
      </w:pPr>
      <w:r>
        <w:rPr>
          <w:rFonts w:ascii="宋体" w:hAnsi="宋体" w:eastAsia="宋体" w:cs="宋体"/>
          <w:color w:val="000"/>
          <w:sz w:val="28"/>
          <w:szCs w:val="28"/>
        </w:rPr>
        <w:t xml:space="preserve">四、加强作风建设，维护群众利益</w:t>
      </w:r>
    </w:p>
    <w:p>
      <w:pPr>
        <w:ind w:left="0" w:right="0" w:firstLine="560"/>
        <w:spacing w:before="450" w:after="450" w:line="312" w:lineRule="auto"/>
      </w:pPr>
      <w:r>
        <w:rPr>
          <w:rFonts w:ascii="宋体" w:hAnsi="宋体" w:eastAsia="宋体" w:cs="宋体"/>
          <w:color w:val="000"/>
          <w:sz w:val="28"/>
          <w:szCs w:val="28"/>
        </w:rPr>
        <w:t xml:space="preserve">一是遵规守纪，廉洁自律。班子成员以身作则，严格维护和遵守政治纪律，严守党的机密，不信谣，不传谣;坚持和维护党的民主集中制原则，坚持议事规程，重大决策集体研究，集思广益，严格执行领导干部不准收送礼品、礼金(有价证券、支付凭证)、“跑官要官”、兼职取酬、纵容配偶子女及其身边工作人员利用领导干部职权和职务影响谋取非法利益、借婚丧嫁娶等事宜收钱敛财、参加赌博、巧立名目乱发奖金津贴及其它有关廉洁从政的各项规定;对于省市通知的外出学习培训的工作事宜，严格执行外出学习考察审批备案规定，做到先审批备案后组织安排学习等，没有出现公款出国(境)、公款集体外出参观考察现象，落实公务用车、公务接待等相关规定;通过清理，没有出现领导干部利用职权和职务影响买卖置换商品房、占用他人住房和汽车、委托他人投资理财等以权谋私行为;副科级以上领导干部配偶、子女从业中未出现违纪违规行为;二是重视信访工作。主要领导亲自阅批信访件，认真处理群众来信来访，做到件件有着落，事事有回音，一年来，共接待来访79件，来信2件，办结率100，提高基层解决信访问题的能力，妥善处理信访突出问题，未出现群体性事件，把矛盾化解在基层，认真落实署实名举报奖励措施，教育引导群众依法信访，妥善处理各种来访问题。三是抓好农村基层党风廉政建设工作。结合今年深入开展学习实践科学发展观活动为契机，定期深入到扶贫联系村新化海外村委会，帮助指导农村基层党风廉政建设工作。同时，根据县委关于深化学习实践活动进行调研的通知要求，对海外村经济社会发展情况和存在的问题及热点难点问题进行了为期10天的调查调研工作，形成调研分析报告上报县委政府和相关部门。同时，采取切实有效措施，认真抓好各项工作任务的落实。</w:t>
      </w:r>
    </w:p>
    <w:p>
      <w:pPr>
        <w:ind w:left="0" w:right="0" w:firstLine="560"/>
        <w:spacing w:before="450" w:after="450" w:line="312" w:lineRule="auto"/>
      </w:pPr>
      <w:r>
        <w:rPr>
          <w:rFonts w:ascii="宋体" w:hAnsi="宋体" w:eastAsia="宋体" w:cs="宋体"/>
          <w:color w:val="000"/>
          <w:sz w:val="28"/>
          <w:szCs w:val="28"/>
        </w:rPr>
        <w:t xml:space="preserve">五、贯彻落实“责任政府”“阳光政府”四项制度 六、加强领导班子自身建设</w:t>
      </w:r>
    </w:p>
    <w:p>
      <w:pPr>
        <w:ind w:left="0" w:right="0" w:firstLine="560"/>
        <w:spacing w:before="450" w:after="450" w:line="312" w:lineRule="auto"/>
      </w:pPr>
      <w:r>
        <w:rPr>
          <w:rFonts w:ascii="宋体" w:hAnsi="宋体" w:eastAsia="宋体" w:cs="宋体"/>
          <w:color w:val="000"/>
          <w:sz w:val="28"/>
          <w:szCs w:val="28"/>
        </w:rPr>
        <w:t xml:space="preserve">局领导班子重视班子自身建设，主要领导指导解决工作中的大事、难事，加强督导和协调，班子副职明确职责，配合支持主要领导工作。局领导班子在工作、学习、生活中，注重加强班子成员之间的沟通了解，互相支持，发扬民主集中制，严格执行“三重一大”集体决策制度，重大决策集体研究，集思广益，不搞一言堂;用民主集中制的精神统一思想，增进团结，形成合力，用民主集中制的要求进一步完善了领导分工，制度建设，进一步促进班子成员的自身建设和班子的团结。</w:t>
      </w:r>
    </w:p>
    <w:p>
      <w:pPr>
        <w:ind w:left="0" w:right="0" w:firstLine="560"/>
        <w:spacing w:before="450" w:after="450" w:line="312" w:lineRule="auto"/>
      </w:pPr>
      <w:r>
        <w:rPr>
          <w:rFonts w:ascii="宋体" w:hAnsi="宋体" w:eastAsia="宋体" w:cs="宋体"/>
          <w:color w:val="000"/>
          <w:sz w:val="28"/>
          <w:szCs w:val="28"/>
        </w:rPr>
        <w:t xml:space="preserve">七、深入开展学习实践科学发展观活动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在县委的正确领导下，在县委学习实践活动领导小组及其办公室的指导下和指导检查组的指导检查下，认真按照县委关于《××县开展深入学习实践科学发展观活动的实施方案》</w:t>
      </w:r>
    </w:p>
    <w:p>
      <w:pPr>
        <w:ind w:left="0" w:right="0" w:firstLine="560"/>
        <w:spacing w:before="450" w:after="450" w:line="312" w:lineRule="auto"/>
      </w:pPr>
      <w:r>
        <w:rPr>
          <w:rFonts w:ascii="宋体" w:hAnsi="宋体" w:eastAsia="宋体" w:cs="宋体"/>
          <w:color w:val="000"/>
          <w:sz w:val="28"/>
          <w:szCs w:val="28"/>
        </w:rPr>
        <w:t xml:space="preserve">及我局实施方案的要求，结合计生工作实际，在成立领导小组、制定实施方案、召开动员大会的基础上，结合“搞好思想发动，组织学习培训;开展专题调研，进行案例剖析;广泛征求意见，找准存在问题;进行再调研;撰写理论文章;召开专题民主生活会;撰写领导班子分析检查报告;召开组织生活会;组织群众评议”的要求，广泛动员，周密部署，精心组织，扎实工作，采取多种有效形式开展学习实践活动，做到规定动作到位、自选动作创新，呈现出学习深入、氛围浓厚、全员参与、主题突出、效果明显、学习与工作两不误的特点，进一步推动学习实践活动的深入开展，圆满完成了各阶段各个环节的工作任务。</w:t>
      </w:r>
    </w:p>
    <w:p>
      <w:pPr>
        <w:ind w:left="0" w:right="0" w:firstLine="560"/>
        <w:spacing w:before="450" w:after="450" w:line="312" w:lineRule="auto"/>
      </w:pPr>
      <w:r>
        <w:rPr>
          <w:rFonts w:ascii="宋体" w:hAnsi="宋体" w:eastAsia="宋体" w:cs="宋体"/>
          <w:color w:val="000"/>
          <w:sz w:val="28"/>
          <w:szCs w:val="28"/>
        </w:rPr>
        <w:t xml:space="preserve">总之，今年县人口和计划生育局党风廉政建设和反腐败工作，在县委政府的直接领导和县党风廉政建设领导小组的有力指导下，局领导班子倍加高度重视，全体党员干部职工的全力配合和支持，开展党风廉政建设和反腐败工作取得了积极的成效。有力推进了全县人口计生工作的全面健康协调发展。但是，也存在着一些不足方面的问题：一是县人口和计划生育部门下乡时间较多，组织系统理论学习不够;二是有极少数干部职工个人自学的自觉性和主动性不够。三局机关干部作风、机关工作质量和效率还需要进一步改进和提高。以上存在的问题，我们将进一步总结经验，找准切入点和不足，发扬成绩，克服缺点，继续深化贯彻落实党风廉政建设责任制，坚持不懈地抓好反腐倡廉的宣传学习和教育工作，为促进××经济又好又快发展和建设富裕文明生态和谐××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2024-11-01T07:32:00+08:00</dcterms:created>
  <dcterms:modified xsi:type="dcterms:W3CDTF">2024-11-01T07:32:00+08:00</dcterms:modified>
</cp:coreProperties>
</file>

<file path=docProps/custom.xml><?xml version="1.0" encoding="utf-8"?>
<Properties xmlns="http://schemas.openxmlformats.org/officeDocument/2006/custom-properties" xmlns:vt="http://schemas.openxmlformats.org/officeDocument/2006/docPropsVTypes"/>
</file>