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【精华】安全演讲稿范文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【精华】安全演讲稿范文 演讲稿具有观点鲜明，内容具有鼓动性的特点。在现在社会，演讲稿的使用越来越广泛，来参考自己需要的演讲稿吧！下面是小编收集整理的安全演讲稿8篇，欢迎大家分享。在中国古典名著《三国演义》中，有两个故事家喻户晓。故事之一是著...</w:t>
      </w:r>
    </w:p>
    <w:p>
      <w:pPr>
        <w:ind w:left="0" w:right="0" w:firstLine="560"/>
        <w:spacing w:before="450" w:after="450" w:line="312" w:lineRule="auto"/>
      </w:pPr>
      <w:r>
        <w:rPr>
          <w:rFonts w:ascii="宋体" w:hAnsi="宋体" w:eastAsia="宋体" w:cs="宋体"/>
          <w:color w:val="000"/>
          <w:sz w:val="28"/>
          <w:szCs w:val="28"/>
        </w:rPr>
        <w:t xml:space="preserve">【精华】安全演讲稿范文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演讲稿具有观点鲜明，内容具有鼓动性的特点。在现在社会，演讲稿的使用越来越广泛，来参考自己需要的演讲稿吧！下面是小编收集整理的安全演讲稿8篇，欢迎大家分享。</w:t>
      </w:r>
    </w:p>
    <w:p>
      <w:pPr>
        <w:ind w:left="0" w:right="0" w:firstLine="560"/>
        <w:spacing w:before="450" w:after="450" w:line="312" w:lineRule="auto"/>
      </w:pPr>
      <w:r>
        <w:rPr>
          <w:rFonts w:ascii="宋体" w:hAnsi="宋体" w:eastAsia="宋体" w:cs="宋体"/>
          <w:color w:val="000"/>
          <w:sz w:val="28"/>
          <w:szCs w:val="28"/>
        </w:rPr>
        <w:t xml:space="preserve">在中国古典名著《三国演义》中，有两个故事家喻户晓。故事之一是著名的赤壁大战关羽华容道放曹操，故事之二是失街亭诸葛亮挥泪斩马谡。两个故事引人入胜，让人回味无穷。在这两个事件中，既有同工之妙，又有不同的处理结果。两个故事的主人公关羽和马谡，均在请战前向军师诸葛亮立了军令状，但事后诸葛亮却采取了不同的处理方式，一个严格执行军令，一个碍于人情置军令于一旁，放关羽一马。我们无从考证以聪明智慧著称的孔明先生在对待军令为何处理态度截然不同，是他看在主公刘皇叔的情面法外开恩、网开一面，还是因为在对待处理关羽的前车之鉴后严格执法、亡羊补牢。但有一点结论可以得出，那就是诸葛亮对军令状的处理执行力存在问题。作为带兵作战的将领，如果在执行力上存在偏袒，那将影响主帅的威信，影响命令的执行，影响全军的斗志，以至于造成无法弥补的后果，结局是关羽被东吴所擒，刘备被东吴火烧连营就是一个最终教训。</w:t>
      </w:r>
    </w:p>
    <w:p>
      <w:pPr>
        <w:ind w:left="0" w:right="0" w:firstLine="560"/>
        <w:spacing w:before="450" w:after="450" w:line="312" w:lineRule="auto"/>
      </w:pPr>
      <w:r>
        <w:rPr>
          <w:rFonts w:ascii="宋体" w:hAnsi="宋体" w:eastAsia="宋体" w:cs="宋体"/>
          <w:color w:val="000"/>
          <w:sz w:val="28"/>
          <w:szCs w:val="28"/>
        </w:rPr>
        <w:t xml:space="preserve">以人为本，安全第一是电力企业必须坚持的方针和信守的规则。如果在以人为本，安全第一这张军令状执行力上存在偏袒，那将会给员工、企业和社会造成巨大的伤害，最终必会酿成严重苦果。借古论今，电力企业开展生产经营活动，除了要具备安全生产条件，创建安全生产环境外，其活动过程中的执行力犹为重要。今年全国安全生产月活动的主题是：以人为本，安全第一。以人为本，就是维护职工群众的根本利益，|||要把保护职工群众的生命和健康作为安全管理工作的出发点和落脚点。安全第一，就是要把保护职工群众的生命、健康放在第一位。不管从客观上看，还是主观上来说，安全管理涉及的主要因素是人。安全管理制度规定制定是人，安全违章操作是人，安全监督管理是人，安全管理活动本身就是人的活动。企业安全生产的关键在于改善人的行为方式，为最大限度的减少人的不安全行为，营造良好的安全生产环境秩序。因此，作为活动主体的人，在对待安全管理的执行力的好坏将直接影响其活动结果和成效。安全管理是电力企业管理规范中一个必不可少的内容。如何根据人的不安全行为，物的不安全状态，作业环境的不安全因素进行相应的安全控制，是安全决策层、管理层和执行层都必须思考的问题。但不管是决策层、管理层、还是执行层，在对待安全规程规定上采取的执行力度将直接影响安全工作的顺利开展。我认为，安全管理工作要做到万无一失、有效控制，求真务实尤为重要，求真务实十分迫切，而安全生产工作的求真务实具体体现是在各级组织及人员对待安全工作的执行力上。执行力的人性化管理只有表现在以下几个方面，才能真正体现以人为本的宗旨。</w:t>
      </w:r>
    </w:p>
    <w:p>
      <w:pPr>
        <w:ind w:left="0" w:right="0" w:firstLine="560"/>
        <w:spacing w:before="450" w:after="450" w:line="312" w:lineRule="auto"/>
      </w:pPr>
      <w:r>
        <w:rPr>
          <w:rFonts w:ascii="宋体" w:hAnsi="宋体" w:eastAsia="宋体" w:cs="宋体"/>
          <w:color w:val="000"/>
          <w:sz w:val="28"/>
          <w:szCs w:val="28"/>
        </w:rPr>
        <w:t xml:space="preserve">一是诚信管理。安全管理需要诚信。何为诚信?许慎在《说文》中说：诚，信也，信，诚也，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中华民族素来守信重诺，上至王者的君无戏言，下至黎民百姓的言必信，行必果。安全管理贵在诚信。这包含两个方面的意思。一方面要诚信待民，安全管理不能弄虚作假，欺上瞒下，大事化小，小事化了，表里不一，应付上级，应付检查。另一方面要科学管理，实事求是，规范安全控制，构建安全屏障，营造安全氛围，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二是责任管理。勇于承担责任无论在我们企业还是整个社会都是一种稀缺的品格资源，因为稀缺，所以格外有价值。然而在评论、讥讽、戏说、调侃各类成败弊病时，似乎全然没有自己的责任，这是一种悲哀。社会需要勇于承担责任的领袖和民众，用户需要勇于承担责任的企业，企业需要勇于承担责任的员工。近年来，国网公司出台并颁布实施了一系列的规程、规定，对系统安全工作的职权、责任和义务进行了科学的规范。进一步要求各级决策层、管理层和执行层都要勇于承担各自的安全责任，认清各自肩负的安全重任。</w:t>
      </w:r>
    </w:p>
    <w:p>
      <w:pPr>
        <w:ind w:left="0" w:right="0" w:firstLine="560"/>
        <w:spacing w:before="450" w:after="450" w:line="312" w:lineRule="auto"/>
      </w:pPr>
      <w:r>
        <w:rPr>
          <w:rFonts w:ascii="宋体" w:hAnsi="宋体" w:eastAsia="宋体" w:cs="宋体"/>
          <w:color w:val="000"/>
          <w:sz w:val="28"/>
          <w:szCs w:val="28"/>
        </w:rPr>
        <w:t xml:space="preserve">三是细实管理。《后汉书》有言，禁微则易，救末者难。人莫不忽于细微，以致其大。事故的发生，往往都由小到大，由量变到质变。成功者不积硅步何以至千里，千里之堤溃于</w:t>
      </w:r>
    </w:p>
    <w:p>
      <w:pPr>
        <w:ind w:left="0" w:right="0" w:firstLine="560"/>
        <w:spacing w:before="450" w:after="450" w:line="312" w:lineRule="auto"/>
      </w:pPr>
      <w:r>
        <w:rPr>
          <w:rFonts w:ascii="宋体" w:hAnsi="宋体" w:eastAsia="宋体" w:cs="宋体"/>
          <w:color w:val="000"/>
          <w:sz w:val="28"/>
          <w:szCs w:val="28"/>
        </w:rPr>
        <w:t xml:space="preserve">蚁穴。安全管理必须从小处着手，安全管理的执行力应覆盖到生产的全过程。每一条规程、规定要不折不扣的执行，要作到细实管理，小题大做，从预防异常和未遂抓起，常抓不懈，才能抓出实效。安全源于精细，事故出自随意。安全管理，严字当头，严格要求，严格管理。实践表明，安全管理，一严百实，一松百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安全管理需要一张上下同心编织的安全网，需要一种顺畅的执行力。牛顿说：给我一个支点，我可以撬动地球。我们要说：给安全工作一种顺畅的执行力，安全局面将呈现出日益稳固的良好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2024-10-04T11:34:39+08:00</dcterms:created>
  <dcterms:modified xsi:type="dcterms:W3CDTF">2024-10-04T11:34:39+08:00</dcterms:modified>
</cp:coreProperties>
</file>

<file path=docProps/custom.xml><?xml version="1.0" encoding="utf-8"?>
<Properties xmlns="http://schemas.openxmlformats.org/officeDocument/2006/custom-properties" xmlns:vt="http://schemas.openxmlformats.org/officeDocument/2006/docPropsVTypes"/>
</file>