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副市长述职报告范文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位代表：现在，我把自己两年多来思想工作情况作一汇报，请予审议。一、履行职责情况从９８年７月份政府换届以后，我担任政府常务副市长，主要协助市长处理政府的日常事务，具体分管政府秘书处，机关事务管理局、体改委、民政局、信访局、档案局、民宗局、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现在，我把自己两年多来思想工作情况作一汇报，请予审议。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９８年７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１、抓学习教育，激励奋发向上。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２、抓管理建章立制，鼓励争创一流。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３０００户居民供暧工程，供暖面积达１５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３、深入基层调研，为新世纪河津经济腾飞献计献策。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一是我从掌握的信息认识到铝工业是新世纪最具有发展潜力的产业之一，因为今后铝产品市场需求量非常之大，发达国家现在人均年消费铝达３７公斤，而我国仅为２．７公斤，目前市场上８０％以上产品包装还是塑料和木料为主，在建筑和生产中木料品仍高达８０％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３００－５００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７－８分钱，吨铝锭成本仅８０００－９０００元，而同行业吨铝锭成本高达１４０００－１５０００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２００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２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十五大报告、经济管理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１０元钱我舍不得，但在买书上，哪怕是几十元、几百元，只要对我工作学习有帮助的书，我都愿花这个钱。书就是我的良师益友，虽然现在有电脑陪伴，但书还离不开我的生活，我每天看书时间不能少于３０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２１世纪白皮书对人类四个历史阶段划分论述启发大家认识“观念比能力更重要”，要求大家一定要解放思想，更新观念。我用２０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w:t>
      </w:r>
    </w:p>
    <w:p>
      <w:pPr>
        <w:ind w:left="0" w:right="0" w:firstLine="560"/>
        <w:spacing w:before="450" w:after="450" w:line="312" w:lineRule="auto"/>
      </w:pPr>
      <w:r>
        <w:rPr>
          <w:rFonts w:ascii="宋体" w:hAnsi="宋体" w:eastAsia="宋体" w:cs="宋体"/>
          <w:color w:val="000"/>
          <w:sz w:val="28"/>
          <w:szCs w:val="28"/>
        </w:rPr>
        <w:t xml:space="preserve">一、自己作为分管常务的市长，没有能尽职尽责，有负于党和人民的期望。第</w:t>
      </w:r>
    </w:p>
    <w:p>
      <w:pPr>
        <w:ind w:left="0" w:right="0" w:firstLine="560"/>
        <w:spacing w:before="450" w:after="450" w:line="312" w:lineRule="auto"/>
      </w:pPr>
      <w:r>
        <w:rPr>
          <w:rFonts w:ascii="宋体" w:hAnsi="宋体" w:eastAsia="宋体" w:cs="宋体"/>
          <w:color w:val="000"/>
          <w:sz w:val="28"/>
          <w:szCs w:val="28"/>
        </w:rPr>
        <w:t xml:space="preserve">二、自己分管计委工作，在宏观调控、招商引资、争取国家投资方面没有充分发挥应有作用，对河津发展造成一定影响。第</w:t>
      </w:r>
    </w:p>
    <w:p>
      <w:pPr>
        <w:ind w:left="0" w:right="0" w:firstLine="560"/>
        <w:spacing w:before="450" w:after="450" w:line="312" w:lineRule="auto"/>
      </w:pPr>
      <w:r>
        <w:rPr>
          <w:rFonts w:ascii="宋体" w:hAnsi="宋体" w:eastAsia="宋体" w:cs="宋体"/>
          <w:color w:val="000"/>
          <w:sz w:val="28"/>
          <w:szCs w:val="28"/>
        </w:rPr>
        <w:t xml:space="preserve">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　今后我要进一步精通电脑，积极参加各种理论学习，２０００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３、严格要求，廉洁自律，塑造领导干部形象，当好反腐倡廉带头人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2024-10-06T06:38:11+08:00</dcterms:created>
  <dcterms:modified xsi:type="dcterms:W3CDTF">2024-10-06T06:38:11+08:00</dcterms:modified>
</cp:coreProperties>
</file>

<file path=docProps/custom.xml><?xml version="1.0" encoding="utf-8"?>
<Properties xmlns="http://schemas.openxmlformats.org/officeDocument/2006/custom-properties" xmlns:vt="http://schemas.openxmlformats.org/officeDocument/2006/docPropsVTypes"/>
</file>