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安全生产监督管理局2024年“安全生产月”活动工作总结</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市安委会办公室：今年6月是第16个全国“安全生产月”，xx县按照《自治区安委会办公室关于印发2024全区“安全生产月”和“安全生产万里行”活动方案的通知》（宁安办〔2024﹞52号）要求，以“全面落实企业安全生产主体责任”为主题，聚焦改...</w:t>
      </w:r>
    </w:p>
    <w:p>
      <w:pPr>
        <w:ind w:left="0" w:right="0" w:firstLine="560"/>
        <w:spacing w:before="450" w:after="450" w:line="312" w:lineRule="auto"/>
      </w:pPr>
      <w:r>
        <w:rPr>
          <w:rFonts w:ascii="宋体" w:hAnsi="宋体" w:eastAsia="宋体" w:cs="宋体"/>
          <w:color w:val="000"/>
          <w:sz w:val="28"/>
          <w:szCs w:val="28"/>
        </w:rPr>
        <w:t xml:space="preserve">xx市安委会办公室：</w:t>
      </w:r>
    </w:p>
    <w:p>
      <w:pPr>
        <w:ind w:left="0" w:right="0" w:firstLine="560"/>
        <w:spacing w:before="450" w:after="450" w:line="312" w:lineRule="auto"/>
      </w:pPr>
      <w:r>
        <w:rPr>
          <w:rFonts w:ascii="宋体" w:hAnsi="宋体" w:eastAsia="宋体" w:cs="宋体"/>
          <w:color w:val="000"/>
          <w:sz w:val="28"/>
          <w:szCs w:val="28"/>
        </w:rPr>
        <w:t xml:space="preserve">今年6月是第16个全国“安全生产月”，xx县按照《自治区安委会办公室关于印发2024全区“安全生产月”和“安全生产万里行”活动方案的通知》（宁安办〔2024﹞52号）要求，以“全面落实企业安全生产主体责任”为主题，聚焦改革发展、监管执法、事故预防和安全法规知识等内容开展系列宣传教育活动，取得了明显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县安委会办公室印发了《xx县2024年“安全生产月”活动和“安全生产万里行”活动方案》，围绕“全面落实企业安全生产主体责任”主题，突出安全生产宣传咨询日、知识竞赛、培训教育、隐患排查治理、应急演练等主要活动内容，由县安委会办公室组织，指导、协调各乡镇、各部门和企业开展安全生产月活动。</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今年“安全生产月”活动期间，集中开展一系列贴近实际、贴近生活、贴近一线职工和社会公众的安全生产宣教活动，通过多种形式让企业基层一线员工和企业参与到安全生产宣教工作中来，真正发挥“安全生产月”的作用，推动企业主体责任的落实。一是5月31日，副县长马金祥在xx有线电视台做了“全面落实企业安全生产主体责任”的电视讲话，动员全县各乡镇、各部门和各企业全力投入到“安全生产月”活动中来，确保取得扎扎实实的效果。二是6月14日，在县城杨和大街,县安委会成员单位、企业设置咨询点25个，悬挂横幅40条、摆放展板60块，发放相关行业法律法规、安全生产宣传资料20000多份，宣传安全生产法律法规、居民用电、用气和防火安全常识,营造了良好的宣传氛围。同时各乡镇、望远工业园管委会等在各自政府所在地开展了“安全生产月”宣传咨询活动。三是6月22日，县安监局、总工会和消防大队在宁夏伊品生物科技股份有限公司联合举办了2024年xx县安全生产知识竞赛。全县共有9支企业代表队参加比赛，经激烈角逐，宁夏启元药业有限公司代表队获得一等奖，宁夏伊品生物科技股份有限公司、宁夏紫荆花纸业有限公司等代表队分获二、三等奖。同时，xx运管所等单位也举办了安全生产知识竞赛。四是6月13日-15日，县安监局举办了生产经营单位主要负责人和安全管理人员能力提升工程培训班。全县150家工矿商贸企业主要负责人和安全管理人员参加了培训。培训结束自治区安监局宣教中心组织考试，考试合格者颁发安全管理人员培训合格证。五是6月30日下午，副县长马金祥在政府506会议室主持召开了全县安全生产及消防工作会议，传达学习了区、市关于安全生产工作精神，通报了全县1-6月份消防安全情况和安全生产情况，安排部署下一阶段安全生产工作。并就进一步做好安全生产工作提出要求。</w:t>
      </w:r>
    </w:p>
    <w:p>
      <w:pPr>
        <w:ind w:left="0" w:right="0" w:firstLine="560"/>
        <w:spacing w:before="450" w:after="450" w:line="312" w:lineRule="auto"/>
      </w:pPr>
      <w:r>
        <w:rPr>
          <w:rFonts w:ascii="宋体" w:hAnsi="宋体" w:eastAsia="宋体" w:cs="宋体"/>
          <w:color w:val="000"/>
          <w:sz w:val="28"/>
          <w:szCs w:val="28"/>
        </w:rPr>
        <w:t xml:space="preserve">三、扎实开展安全隐患排查治理</w:t>
      </w:r>
    </w:p>
    <w:p>
      <w:pPr>
        <w:ind w:left="0" w:right="0" w:firstLine="560"/>
        <w:spacing w:before="450" w:after="450" w:line="312" w:lineRule="auto"/>
      </w:pPr>
      <w:r>
        <w:rPr>
          <w:rFonts w:ascii="宋体" w:hAnsi="宋体" w:eastAsia="宋体" w:cs="宋体"/>
          <w:color w:val="000"/>
          <w:sz w:val="28"/>
          <w:szCs w:val="28"/>
        </w:rPr>
        <w:t xml:space="preserve">一是全县各有关单位和部门积极开展事故隐患排查治理工作。在道路交通、水上安全、建筑施工、消防、危险化学品、特种设备、防尘防爆炸、城镇燃气等行业领域组织开展拉网式安全生产大检查，排查治理事故隐患，打击非法违法生产经营行为。对排查出的事故隐患及时下发整改意见书，做到了“全覆盖、零容忍、严执法、重实效”要求。共检查各类企业83家，排查事故隐患147条，整改率达95%。 二是县安监局组织，对全县上线企业安全风险控制和隐患治理信息系统建设情况进行考核验收。通过考核验收，进一步查找问题，推进企业安全风险控制和隐患治理信息化建设工作。三是组织开展安全生产应急预案的演练。在“安全生产月”活动期间，安监、住建、市场监管、旅游、消防大队等部门组织本行业的相关企业开展了应急预案的演练工作。共组织86家企事业单位开展了120场次的预案演练。</w:t>
      </w:r>
    </w:p>
    <w:p>
      <w:pPr>
        <w:ind w:left="0" w:right="0" w:firstLine="560"/>
        <w:spacing w:before="450" w:after="450" w:line="312" w:lineRule="auto"/>
      </w:pPr>
      <w:r>
        <w:rPr>
          <w:rFonts w:ascii="宋体" w:hAnsi="宋体" w:eastAsia="宋体" w:cs="宋体"/>
          <w:color w:val="000"/>
          <w:sz w:val="28"/>
          <w:szCs w:val="28"/>
        </w:rPr>
        <w:t xml:space="preserve">“安全生产月”活动的开展，进一步增强了广大群众对安全生产工作重要性的认识，提高了安全意识和安全素质，达到了预期目的。但安全生产工作永无止境，我们必须牢固树立安全第一，长抓不懈，警钟长鸣的思想意识，继续发扬严、勤、细、实的工作作风，把安全工作做到实处，促进全县各行业安全形势的稳定，为我县全面实现小康社会创造一个安全、健康、稳定的环境。</w:t>
      </w:r>
    </w:p>
    <w:p>
      <w:pPr>
        <w:ind w:left="0" w:right="0" w:firstLine="560"/>
        <w:spacing w:before="450" w:after="450" w:line="312" w:lineRule="auto"/>
      </w:pPr>
      <w:r>
        <w:rPr>
          <w:rFonts w:ascii="宋体" w:hAnsi="宋体" w:eastAsia="宋体" w:cs="宋体"/>
          <w:color w:val="000"/>
          <w:sz w:val="28"/>
          <w:szCs w:val="28"/>
        </w:rPr>
        <w:t xml:space="preserve">xx县安委会办公室</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2024-08-21T02:27:34+08:00</dcterms:created>
  <dcterms:modified xsi:type="dcterms:W3CDTF">2024-08-21T02:27:34+08:00</dcterms:modified>
</cp:coreProperties>
</file>

<file path=docProps/custom.xml><?xml version="1.0" encoding="utf-8"?>
<Properties xmlns="http://schemas.openxmlformats.org/officeDocument/2006/custom-properties" xmlns:vt="http://schemas.openxmlformats.org/officeDocument/2006/docPropsVTypes"/>
</file>