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2024年清江画廊导游词400字(3篇)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清江画廊导游词400字篇一新打造一台戏：“江山美人”震撼上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清江画廊导游词400字篇一</w:t>
      </w:r>
    </w:p>
    <w:p>
      <w:pPr>
        <w:ind w:left="0" w:right="0" w:firstLine="560"/>
        <w:spacing w:before="450" w:after="450" w:line="312" w:lineRule="auto"/>
      </w:pPr>
      <w:r>
        <w:rPr>
          <w:rFonts w:ascii="宋体" w:hAnsi="宋体" w:eastAsia="宋体" w:cs="宋体"/>
          <w:color w:val="000"/>
          <w:sz w:val="28"/>
          <w:szCs w:val="28"/>
        </w:rPr>
        <w:t xml:space="preserve">新打造一台戏：“江山美人”震撼上演。随着清江古城的完工，投资1300多万元、历时两年打造的首部土家族创世史诗歌舞剧《江山美人》也在清江古城巴土文化产业园震撼上演，首次把在土家族聚集区广为流传的巴王廪君与盐水神女的爱情故事以歌舞剧的艺术形式搬上了舞台。</w:t>
      </w:r>
    </w:p>
    <w:p>
      <w:pPr>
        <w:ind w:left="0" w:right="0" w:firstLine="560"/>
        <w:spacing w:before="450" w:after="450" w:line="312" w:lineRule="auto"/>
      </w:pPr>
      <w:r>
        <w:rPr>
          <w:rFonts w:ascii="宋体" w:hAnsi="宋体" w:eastAsia="宋体" w:cs="宋体"/>
          <w:color w:val="000"/>
          <w:sz w:val="28"/>
          <w:szCs w:val="28"/>
        </w:rPr>
        <w:t xml:space="preserve">新打造一艘船：清江夜游船“龙舟一号”成功启动。“龙舟一号”是清江画廊投资500余万元打造的第十三艘大型豪华仿古游船。较之前游船不同的是，在结构上，该夜游船在船头加装了生龙活虎的“龙头”和五彩缤纷的灯光设备，既有豪华喧嚣、灯光璀璨的都市风情，又符合长阳的土家民俗风情，与浪漫温情的清江山水相吻合。</w:t>
      </w:r>
    </w:p>
    <w:p>
      <w:pPr>
        <w:ind w:left="0" w:right="0" w:firstLine="560"/>
        <w:spacing w:before="450" w:after="450" w:line="312" w:lineRule="auto"/>
      </w:pPr>
      <w:r>
        <w:rPr>
          <w:rFonts w:ascii="宋体" w:hAnsi="宋体" w:eastAsia="宋体" w:cs="宋体"/>
          <w:color w:val="000"/>
          <w:sz w:val="28"/>
          <w:szCs w:val="28"/>
        </w:rPr>
        <w:t xml:space="preserve">在航线上，分a线和b线，主要在长阳县城周边水域航行。随着“龙舟一号”的启动，丰富了游客游玩内容，填补了景区“夜游项目”的空白，同时实现了长阳“文化+生态+旅游”的文化旅游目标。</w:t>
      </w:r>
    </w:p>
    <w:p>
      <w:pPr>
        <w:ind w:left="0" w:right="0" w:firstLine="560"/>
        <w:spacing w:before="450" w:after="450" w:line="312" w:lineRule="auto"/>
      </w:pPr>
      <w:r>
        <w:rPr>
          <w:rFonts w:ascii="宋体" w:hAnsi="宋体" w:eastAsia="宋体" w:cs="宋体"/>
          <w:color w:val="000"/>
          <w:sz w:val="28"/>
          <w:szCs w:val="28"/>
        </w:rPr>
        <w:t xml:space="preserve">清江是土家的母亲河，洋洋洒洒八百里宛如一条蓝色漂带，穿山越峡，自利川齐跃山逶逶西来，横贯鄂西南10多县市，随着隔河岩、高坝洲、水布垭水利枢纽工程的兴建，在清江流域内形成386万亩的亦江亦湖的奇妙自然景观，两岸独特的喀斯特地貌，峰峦叠峰，直刺苍穹，湖内数百翡翠般的岛屿星罗棋布、灿若绿珠。如黛江水烟波浩渺，高峡绿林曲径通幽，人称清江有长江三峡之雄，桂林漓江之清，杭州西湖之秀，风光无限，无与伦比。清江的山，清江的水，清江的人，清江的民族………融汇在一起的是一江生生不息，浩浩荡荡， 博大精深的文化，如诗，如画，如梦，如歌。倘佯期间，足以使人惊愕 、亢奋、醉然。</w:t>
      </w:r>
    </w:p>
    <w:p>
      <w:pPr>
        <w:ind w:left="0" w:right="0" w:firstLine="560"/>
        <w:spacing w:before="450" w:after="450" w:line="312" w:lineRule="auto"/>
      </w:pPr>
      <w:r>
        <w:rPr>
          <w:rFonts w:ascii="宋体" w:hAnsi="宋体" w:eastAsia="宋体" w:cs="宋体"/>
          <w:color w:val="000"/>
          <w:sz w:val="28"/>
          <w:szCs w:val="28"/>
        </w:rPr>
        <w:t xml:space="preserve">清江母亲河 《水经注》记载：“……水色清照十丈，分沙砾。蜀人见其澄清，因名清江。” 清江是土家人的母亲河，洋洋洒洒八百里，宛如一条蓝色飘带，穿山越峡，自利川市齐跃山发源逶迤西去，横贯鄂西南10多个县市。随着隔河岩、高坝洲、水布垭三级水利枢纽工程的相继建成，长阳占据地理位置上的优势，在其境内形成了“一坝(隔河岩大坝)两库(隔河岩库区、高坝洲库区)”的独特旅游资源。水域面积的扩大，百岛沉浮风光的凸现，使得清江长阳秀丽的山水风光更显妖娆。清江自历史的发迹，留到今天，养育了多少“靠山吃山，靠水吃水”的土家儿女，也孕育了山歌、南曲及国家非物质文化遗产保护项目撒叶儿嗬等灿烂的土家民间文化。</w:t>
      </w:r>
    </w:p>
    <w:p>
      <w:pPr>
        <w:ind w:left="0" w:right="0" w:firstLine="560"/>
        <w:spacing w:before="450" w:after="450" w:line="312" w:lineRule="auto"/>
      </w:pPr>
      <w:r>
        <w:rPr>
          <w:rFonts w:ascii="宋体" w:hAnsi="宋体" w:eastAsia="宋体" w:cs="宋体"/>
          <w:color w:val="000"/>
          <w:sz w:val="28"/>
          <w:szCs w:val="28"/>
        </w:rPr>
        <w:t xml:space="preserve">民族之源</w:t>
      </w:r>
    </w:p>
    <w:p>
      <w:pPr>
        <w:ind w:left="0" w:right="0" w:firstLine="560"/>
        <w:spacing w:before="450" w:after="450" w:line="312" w:lineRule="auto"/>
      </w:pPr>
      <w:r>
        <w:rPr>
          <w:rFonts w:ascii="宋体" w:hAnsi="宋体" w:eastAsia="宋体" w:cs="宋体"/>
          <w:color w:val="000"/>
          <w:sz w:val="28"/>
          <w:szCs w:val="28"/>
        </w:rPr>
        <w:t xml:space="preserve">从清江画廊旅游码头乘船逆江而上25公里，有一座古老而神奇的山，这山峭壁峻岩、草木葱茏，四面浩波环绕，点点船帆浮游。这就是土家先祖巴人的发祥地武落钟离山。据《后汉书·南蛮西南夷列传》记载：“巴郡南郡蛮，本有五姓：樊氏、巴氏、瞫氏、相氏、郑氏，皆出于武落钟离山。其山有赤黑二穴，巴氏之子生于赤穴，四姓之子皆生于黑穴。未有君长，俱事鬼神，乃共掷剑于石穴，若能中者，奉以为君。巴氏子务相独中之，众皆叹。又令各乘土船，若能浮者，当以为君。余姓悉沉，唯务相独浮。因共立之，是为廪君”。 廪君肩负重任，甩众从武落钟离山出发，朔清江西徙至盐阳。征服了盐水女神，继而“君乎夷城”，这就是历史上存在了数百年之久的巴国前身。史书的记载、文物的发掘、历史的考证，全方位论证了清江画廊·武落钟离山就是土家族人的发祥地，两千多年前“下里巴人”的故事就来源于这里。武落钟离山是一个民族的圣山，千百年来，她就这样静静地站在清江岸边，用她博大的胸怀，养育繁衍了当今802万土家人，在中国少数民族的历史上，写下了沉甸甸的一章。</w:t>
      </w:r>
    </w:p>
    <w:p>
      <w:pPr>
        <w:ind w:left="0" w:right="0" w:firstLine="560"/>
        <w:spacing w:before="450" w:after="450" w:line="312" w:lineRule="auto"/>
      </w:pPr>
      <w:r>
        <w:rPr>
          <w:rFonts w:ascii="宋体" w:hAnsi="宋体" w:eastAsia="宋体" w:cs="宋体"/>
          <w:color w:val="000"/>
          <w:sz w:val="28"/>
          <w:szCs w:val="28"/>
        </w:rPr>
        <w:t xml:space="preserve">画廊美景</w:t>
      </w:r>
    </w:p>
    <w:p>
      <w:pPr>
        <w:ind w:left="0" w:right="0" w:firstLine="560"/>
        <w:spacing w:before="450" w:after="450" w:line="312" w:lineRule="auto"/>
      </w:pPr>
      <w:r>
        <w:rPr>
          <w:rFonts w:ascii="宋体" w:hAnsi="宋体" w:eastAsia="宋体" w:cs="宋体"/>
          <w:color w:val="000"/>
          <w:sz w:val="28"/>
          <w:szCs w:val="28"/>
        </w:rPr>
        <w:t xml:space="preserve">“八百里清江美如画，三百里画廊在长阳”。清江是一首抒情的诗、是一曲优美的歌、更是一幅迷人的画。三百里的清江画廊，境内峰峦叠嶂，数百翡翠般的岛屿星罗棋布，灿若绿珠。犹如黛江水烟波浩渺，高峡绿林曲径通幽。人称清江有长江三峡之雄，桂林漓江之清，杭州西湖之秀。这里被赞为东方的多瑙河,被称为桨声灯影的梦乡!。名扬天下的长阳清江画廊旅游区，山如青罗带，水如蓝宝石，奇景满眼，花香四溢。但最让人感到美妙的是，一切美景都是在你的不经意间跃入眼前，都是不用吹灰之力就能见到。有人把这种轻轻松松赏游清江画廊的过程称为\"躺着\"游清江。几近原始的自然生态环境，少有的“一坝两库”人文景观，是进行公开水域运动、休闲度假的完美之地。</w:t>
      </w:r>
    </w:p>
    <w:p>
      <w:pPr>
        <w:ind w:left="0" w:right="0" w:firstLine="560"/>
        <w:spacing w:before="450" w:after="450" w:line="312" w:lineRule="auto"/>
      </w:pPr>
      <w:r>
        <w:rPr>
          <w:rFonts w:ascii="宋体" w:hAnsi="宋体" w:eastAsia="宋体" w:cs="宋体"/>
          <w:color w:val="000"/>
          <w:sz w:val="28"/>
          <w:szCs w:val="28"/>
        </w:rPr>
        <w:t xml:space="preserve">土家风情</w:t>
      </w:r>
    </w:p>
    <w:p>
      <w:pPr>
        <w:ind w:left="0" w:right="0" w:firstLine="560"/>
        <w:spacing w:before="450" w:after="450" w:line="312" w:lineRule="auto"/>
      </w:pPr>
      <w:r>
        <w:rPr>
          <w:rFonts w:ascii="宋体" w:hAnsi="宋体" w:eastAsia="宋体" w:cs="宋体"/>
          <w:color w:val="000"/>
          <w:sz w:val="28"/>
          <w:szCs w:val="28"/>
        </w:rPr>
        <w:t xml:space="preserve">风景区所辖的武落钟离山，是《后汉书?南蛮西南夷列传》记载的4020xx年前巴人的发祥地。当今802万土家族人的根就在清江画廊。</w:t>
      </w:r>
    </w:p>
    <w:p>
      <w:pPr>
        <w:ind w:left="0" w:right="0" w:firstLine="560"/>
        <w:spacing w:before="450" w:after="450" w:line="312" w:lineRule="auto"/>
      </w:pPr>
      <w:r>
        <w:rPr>
          <w:rFonts w:ascii="宋体" w:hAnsi="宋体" w:eastAsia="宋体" w:cs="宋体"/>
          <w:color w:val="000"/>
          <w:sz w:val="28"/>
          <w:szCs w:val="28"/>
        </w:rPr>
        <w:t xml:space="preserve">“以歌舞祭祀亡灵，以哭泣庆贺婚嫁”，是土家人独特的生活方式，原始、古朴、神秘的巴土文化在清江画廊可以得到全面的体验。</w:t>
      </w:r>
    </w:p>
    <w:p>
      <w:pPr>
        <w:ind w:left="0" w:right="0" w:firstLine="560"/>
        <w:spacing w:before="450" w:after="450" w:line="312" w:lineRule="auto"/>
      </w:pPr>
      <w:r>
        <w:rPr>
          <w:rFonts w:ascii="黑体" w:hAnsi="黑体" w:eastAsia="黑体" w:cs="黑体"/>
          <w:color w:val="000000"/>
          <w:sz w:val="34"/>
          <w:szCs w:val="34"/>
          <w:b w:val="1"/>
          <w:bCs w:val="1"/>
        </w:rPr>
        <w:t xml:space="preserve">清江画廊导游词400字篇二</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560"/>
        <w:spacing w:before="450" w:after="450" w:line="312" w:lineRule="auto"/>
      </w:pPr>
      <w:r>
        <w:rPr>
          <w:rFonts w:ascii="黑体" w:hAnsi="黑体" w:eastAsia="黑体" w:cs="黑体"/>
          <w:color w:val="000000"/>
          <w:sz w:val="34"/>
          <w:szCs w:val="34"/>
          <w:b w:val="1"/>
          <w:bCs w:val="1"/>
        </w:rPr>
        <w:t xml:space="preserve">清江画廊导游词400字篇三</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2024-11-06T09:17:41+08:00</dcterms:created>
  <dcterms:modified xsi:type="dcterms:W3CDTF">2024-11-06T09:17:41+08:00</dcterms:modified>
</cp:coreProperties>
</file>

<file path=docProps/custom.xml><?xml version="1.0" encoding="utf-8"?>
<Properties xmlns="http://schemas.openxmlformats.org/officeDocument/2006/custom-properties" xmlns:vt="http://schemas.openxmlformats.org/officeDocument/2006/docPropsVTypes"/>
</file>