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学院学习贯彻贵州省第十二次党代会精神心得体会（精选3篇）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4月16日—20日，中国共产党贵州省第十二次代表大会在贵阳隆重召开。以下是范文网整理的3篇，欢迎阅读参考。省十二次党代会是在贵州脱贫攻坚、同步小康关键时期召开的一次十分重要的会议，具有承前启后、继往开来、引领发展的重大意义。会议明确提出了今...</w:t>
      </w:r>
    </w:p>
    <w:p>
      <w:pPr>
        <w:ind w:left="0" w:right="0" w:firstLine="560"/>
        <w:spacing w:before="450" w:after="450" w:line="312" w:lineRule="auto"/>
      </w:pPr>
      <w:r>
        <w:rPr>
          <w:rFonts w:ascii="宋体" w:hAnsi="宋体" w:eastAsia="宋体" w:cs="宋体"/>
          <w:color w:val="000"/>
          <w:sz w:val="28"/>
          <w:szCs w:val="28"/>
        </w:rPr>
        <w:t xml:space="preserve">4月16日—20日，中国共产党贵州省第十二次代表大会在贵阳隆重召开。以下是范文网整理的3篇，欢迎阅读参考。</w:t>
      </w:r>
    </w:p>
    <w:p>
      <w:pPr>
        <w:ind w:left="0" w:right="0" w:firstLine="560"/>
        <w:spacing w:before="450" w:after="450" w:line="312" w:lineRule="auto"/>
      </w:pPr>
      <w:r>
        <w:rPr>
          <w:rFonts w:ascii="宋体" w:hAnsi="宋体" w:eastAsia="宋体" w:cs="宋体"/>
          <w:color w:val="000"/>
          <w:sz w:val="28"/>
          <w:szCs w:val="28"/>
        </w:rPr>
        <w:t xml:space="preserve">省十二次党代会是在贵州脱贫攻坚、同步小康关键时期召开的一次十分重要的会议，具有承前启后、继往开来、引领发展的重大意义。会议明确提出了今后五年的奋斗目标——开创多彩贵州新未来，这不仅是习近平总书记对贵州的殷切希望，也是贵州人民的迫切要求。旅游与文化产业学院将认真组织师生学习贯彻党代会精神，确保师生融会贯通，笃信笃行，切实把思想行动统一到中央和省委的部署要求上来，紧紧抓住全省实施三大战略行动这一千载难逢的机遇，主动投身到全省经济社会发展主战场，以“立足贵州、服务国家战略，实践先导、践行知行合一”为办学理念和特色，进一步深化教学改革，深入推进“2024·赢在未来”贵州旅游精英人才培养计划，为打造“山地公园省·多彩贵州风”提供人才支持和智力支撑，助力实现“开创多彩贵州新未来”的奋斗目标。</w:t>
      </w:r>
    </w:p>
    <w:p>
      <w:pPr>
        <w:ind w:left="0" w:right="0" w:firstLine="560"/>
        <w:spacing w:before="450" w:after="450" w:line="312" w:lineRule="auto"/>
      </w:pPr>
      <w:r>
        <w:rPr>
          <w:rFonts w:ascii="宋体" w:hAnsi="宋体" w:eastAsia="宋体" w:cs="宋体"/>
          <w:color w:val="000"/>
          <w:sz w:val="28"/>
          <w:szCs w:val="28"/>
        </w:rPr>
        <w:t xml:space="preserve">习近平总书记在中国共产党贵州省第十二次代表大会上全票当选党的十九大代表,这是全省广大党员政治生活中的一件大事，是对贵州各级党组织的极大鼓舞和巨大激励。这说明贵州省全体与会代表“四个意识”是很强的。贵州是红色资源大省，在中国革命史上, 遵义会议时期“四个意识”形成的历史经验,更是彪炳史册,影响深远。80多年前，中国工农红军转战贵州，召开了以遵义会议为标志的系列会议，以毛泽东同志为核心的党中央，在极端困难的情况下，带领中国共产党和全军指战员确立了实事求是的思想路线,纠正了博古、李德实行的“左倾”军事路线和组织路线;挫败了张国焘企图分裂党、分裂红军的阴谋;广大红军指战员坚定理想信念,经受住了爬雪山、过草地漫漫征途中各种艰难困苦的考炼,最终战胜了国民党几十万军队的围追堵截,实现了红军三大主力的胜利会师,开创了中国革命的新局面。以广义遵义会议时期为发端，我们党在自身建设中，逐渐形成了政治意识、大局意识、核心意识、看齐意识即“四个意识”。这是中国革命和建设事业不断走向胜利的基本经验。新时期全面提高党的科学化建设水平,要求我们要自觉传承遵义会议时期“四个意识”形成的历史经验，不断增强政治意识、大局意识、核心意识、看齐意识。全党同志要自觉紧密团结在以习近平同志为核心的党中央周围,上下同心,积极进取,为实现中华民族伟大复兴的中国梦而努力奋斗。贵州革命老区广大党员和干部有着传承和弘扬遵义会议历史经验的光荣传统，我们要学习好、领会好、把握好习近平总书记全票当选党的十九大代表的重大政治意义,不断强化“四个意识”,坚决维护党中央的权威和习近平总书记的核心领导地位,切实做到思想上充分信赖、政治上坚决维护、组织上自觉服从、感情上深刻认同、行动上始终跟随。更加自觉地在思想上政治上行动上同以习近平同志为核心的党中央保持高度一致。我们要在自己的工作岗位上，自觉学习贯彻省第十二次党代会精神，做好学院党的科学化建设，以党的建设推动学院教学、科研、学科建设、人才培养等各方面工作的顺利开展，以实际行动建设贵州、服务贵州。</w:t>
      </w:r>
    </w:p>
    <w:p>
      <w:pPr>
        <w:ind w:left="0" w:right="0" w:firstLine="560"/>
        <w:spacing w:before="450" w:after="450" w:line="312" w:lineRule="auto"/>
      </w:pPr>
      <w:r>
        <w:rPr>
          <w:rFonts w:ascii="宋体" w:hAnsi="宋体" w:eastAsia="宋体" w:cs="宋体"/>
          <w:color w:val="000"/>
          <w:sz w:val="28"/>
          <w:szCs w:val="28"/>
        </w:rPr>
        <w:t xml:space="preserve">在贵州省第十二次党代会报告中，涌现出不少“新词”、“热词”，勾勒出我省各方面的发展目标、路径和成果。经过学习，其中与林学院有关的热词有：“绿色贵州建设行动计划”、“贵州生态日大生态战略行动”(2024年2月，我省印发《绿色贵州建设三年行动计划(2024—2024年)》，提出用3年时间，全面绿化宜林荒山荒地，到2024年全省森林覆盖率达到50%以上);“贵州生态日”(2024年8月，省委十一届七次全会决定设立“贵州生态日”，2024年10月，省人大常委会通过立法程序将每年6月18日设立为“贵州生态日”);“大生态战略行动”(2024年4月，省第十二次党代会正式提出实施大生态战略行动，核心要义是把“绿色”融入经济社会发展各方面，发展绿色经济、打造绿色家园、构建绿色制度、筑牢绿色屏障、培育绿色文化，让绿色红利惠及人民)。</w:t>
      </w:r>
    </w:p>
    <w:p>
      <w:pPr>
        <w:ind w:left="0" w:right="0" w:firstLine="560"/>
        <w:spacing w:before="450" w:after="450" w:line="312" w:lineRule="auto"/>
      </w:pPr>
      <w:r>
        <w:rPr>
          <w:rFonts w:ascii="宋体" w:hAnsi="宋体" w:eastAsia="宋体" w:cs="宋体"/>
          <w:color w:val="000"/>
          <w:sz w:val="28"/>
          <w:szCs w:val="28"/>
        </w:rPr>
        <w:t xml:space="preserve">从绿色贵州到生态日再到大生态战略行动，让我们倍感机遇与压力，林学院以高层次人才培养为根本，以南方山地人工林培育、喀斯特山区退化生态系统恢复与重建、水土保持、园林植物资源开发与利用、园林景观设计为目标，是培养生态环境建设所需的高层次专门人才的教学科研基地。林学院有生态一级学科博士点，森林培育二级学科博士点，尤其是“生态学”入选2024年贵州省国内一流学科立项名单，更为学院围绕西南喀斯特山地生态环境建设和贵州大生态战略行动中的热点、难点问题，开展绿色人才培养、绿色科研、绿色服务社会工作，提供有力支撑。把林学院的“小绿色”与贵州省“大绿色”融合，要用“绣花”功夫做好林学院“大生态”答卷,为实现省第十二次党代会确定的目标任务而努力奋斗,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2024-10-06T05:53:14+08:00</dcterms:created>
  <dcterms:modified xsi:type="dcterms:W3CDTF">2024-10-06T05:53:14+08:00</dcterms:modified>
</cp:coreProperties>
</file>

<file path=docProps/custom.xml><?xml version="1.0" encoding="utf-8"?>
<Properties xmlns="http://schemas.openxmlformats.org/officeDocument/2006/custom-properties" xmlns:vt="http://schemas.openxmlformats.org/officeDocument/2006/docPropsVTypes"/>
</file>