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2024年XXX市病媒生物防制工作计划</w:t>
      </w:r>
      <w:bookmarkEnd w:id="1"/>
    </w:p>
    <w:p>
      <w:pPr>
        <w:jc w:val="center"/>
        <w:spacing w:before="0" w:after="450"/>
      </w:pPr>
      <w:r>
        <w:rPr>
          <w:rFonts w:ascii="Arial" w:hAnsi="Arial" w:eastAsia="Arial" w:cs="Arial"/>
          <w:color w:val="999999"/>
          <w:sz w:val="20"/>
          <w:szCs w:val="20"/>
        </w:rPr>
        <w:t xml:space="preserve">来源：网络  作者：落梅无痕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2024年XXX市病媒生物防制工作计划一、工作目标在全市城乡继续开展群众性以除“四害”(老鼠、蚊、蝇、蟑螂)为重点的病媒生物防制活动。坚持“以环境治理为主的综合防制”方针，做到环境卫生综合整治与药物消杀相结合、专业队伍与群众参与相结合、突击...</w:t>
      </w:r>
    </w:p>
    <w:p>
      <w:pPr>
        <w:ind w:left="0" w:right="0" w:firstLine="560"/>
        <w:spacing w:before="450" w:after="450" w:line="312" w:lineRule="auto"/>
      </w:pPr>
      <w:r>
        <w:rPr>
          <w:rFonts w:ascii="宋体" w:hAnsi="宋体" w:eastAsia="宋体" w:cs="宋体"/>
          <w:color w:val="000"/>
          <w:sz w:val="28"/>
          <w:szCs w:val="28"/>
        </w:rPr>
        <w:t xml:space="preserve">2024年XXX市病媒生物防制工作计划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全市城乡继续开展群众性以除“四害”(老鼠、蚊、蝇、蟑螂)为重点的病媒生物防制活动。坚持“以环境治理为主的综合防制”方针，做到环境卫生综合整治与药物消杀相结合、专业队伍与群众参与相结合、突击与经常相结合、治标与治本相结合，提高防制工作水平，把“四害”密度始终控制在国家规定的标准之内。迎接全国爱卫办的考核验收。</w:t>
      </w:r>
    </w:p>
    <w:p>
      <w:pPr>
        <w:ind w:left="0" w:right="0" w:firstLine="560"/>
        <w:spacing w:before="450" w:after="450" w:line="312" w:lineRule="auto"/>
      </w:pPr>
      <w:r>
        <w:rPr>
          <w:rFonts w:ascii="宋体" w:hAnsi="宋体" w:eastAsia="宋体" w:cs="宋体"/>
          <w:color w:val="000"/>
          <w:sz w:val="28"/>
          <w:szCs w:val="28"/>
        </w:rPr>
        <w:t xml:space="preserve">二、工作方针和原则</w:t>
      </w:r>
    </w:p>
    <w:p>
      <w:pPr>
        <w:ind w:left="0" w:right="0" w:firstLine="560"/>
        <w:spacing w:before="450" w:after="450" w:line="312" w:lineRule="auto"/>
      </w:pPr>
      <w:r>
        <w:rPr>
          <w:rFonts w:ascii="宋体" w:hAnsi="宋体" w:eastAsia="宋体" w:cs="宋体"/>
          <w:color w:val="000"/>
          <w:sz w:val="28"/>
          <w:szCs w:val="28"/>
        </w:rPr>
        <w:t xml:space="preserve">坚持“政府组织、地方负责、部门协调、群众动手、科学管理、社会监督、分类指导”的工作方针。按照“以块为主，条块结合，各尽其职，综合治理”的原则，认真做好病媒生物防制工作。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(一)全面开展灭鼠活动</w:t>
      </w:r>
    </w:p>
    <w:p>
      <w:pPr>
        <w:ind w:left="0" w:right="0" w:firstLine="560"/>
        <w:spacing w:before="450" w:after="450" w:line="312" w:lineRule="auto"/>
      </w:pPr>
      <w:r>
        <w:rPr>
          <w:rFonts w:ascii="宋体" w:hAnsi="宋体" w:eastAsia="宋体" w:cs="宋体"/>
          <w:color w:val="000"/>
          <w:sz w:val="28"/>
          <w:szCs w:val="28"/>
        </w:rPr>
        <w:t xml:space="preserve">(二)大力开展夏、秋季灭蚊、蝇活动</w:t>
      </w:r>
    </w:p>
    <w:p>
      <w:pPr>
        <w:ind w:left="0" w:right="0" w:firstLine="560"/>
        <w:spacing w:before="450" w:after="450" w:line="312" w:lineRule="auto"/>
      </w:pPr>
      <w:r>
        <w:rPr>
          <w:rFonts w:ascii="宋体" w:hAnsi="宋体" w:eastAsia="宋体" w:cs="宋体"/>
          <w:color w:val="000"/>
          <w:sz w:val="28"/>
          <w:szCs w:val="28"/>
        </w:rPr>
        <w:t xml:space="preserve">4至10月份，要广泛开展夏、秋季灭蚊、蝇活动。镇、街道办事处、单位要广泛发动群众，全面整治环境，清除脏乱死角，杜绝乱泼乱倒、乱堆乱放现象，彻底消除蚊、蝇孳生地，加强对餐饮、食品制售、工地、市场等重点行业和垃圾中转站、垃圾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    器、公厕等环卫设施的管理。各单位要组织干部职工，做好单位内部卫生扫除，清除垃圾杂物，完善食堂等部位的防蚊蝇设施，从4月份开始，对第一代成蝇实施消杀，在6至8月蚊蝇高峰期，要做好公共环境和重点部位的药物消杀，并随着温度和湿度的变化，随时调整消杀频次，确保夏秋季虫媒传播疾病得到有效控制。</w:t>
      </w:r>
    </w:p>
    <w:p>
      <w:pPr>
        <w:ind w:left="0" w:right="0" w:firstLine="560"/>
        <w:spacing w:before="450" w:after="450" w:line="312" w:lineRule="auto"/>
      </w:pPr>
      <w:r>
        <w:rPr>
          <w:rFonts w:ascii="宋体" w:hAnsi="宋体" w:eastAsia="宋体" w:cs="宋体"/>
          <w:color w:val="000"/>
          <w:sz w:val="28"/>
          <w:szCs w:val="28"/>
        </w:rPr>
        <w:t xml:space="preserve">(三)深入开展灭蟑螂活动</w:t>
      </w:r>
    </w:p>
    <w:p>
      <w:pPr>
        <w:ind w:left="0" w:right="0" w:firstLine="560"/>
        <w:spacing w:before="450" w:after="450" w:line="312" w:lineRule="auto"/>
      </w:pPr>
      <w:r>
        <w:rPr>
          <w:rFonts w:ascii="宋体" w:hAnsi="宋体" w:eastAsia="宋体" w:cs="宋体"/>
          <w:color w:val="000"/>
          <w:sz w:val="28"/>
          <w:szCs w:val="28"/>
        </w:rPr>
        <w:t xml:space="preserve">根据我市蟑螂密度监测和一些行业、居民区蟑螂侵害率较高的现状，各级爱卫组织要做好蟑螂防治常识的宣传普及工作。市疾控中心加强专业技术培训，在做好蟑情调查、密度监测的基础上，指导各单位和居民区，尤其是重点行业，要组织职工和广大群众主动参与灭蟑活动，根据蟑螂习性，进行堵洞抹缝，清理室内外环境，消除蟑螂栖息地，科学合理使用药械，认真做好灭蟑投药，最大限度地降低蟑螂密度，确保取得实效。</w:t>
      </w:r>
    </w:p>
    <w:p>
      <w:pPr>
        <w:ind w:left="0" w:right="0" w:firstLine="560"/>
        <w:spacing w:before="450" w:after="450" w:line="312" w:lineRule="auto"/>
      </w:pPr>
      <w:r>
        <w:rPr>
          <w:rFonts w:ascii="宋体" w:hAnsi="宋体" w:eastAsia="宋体" w:cs="宋体"/>
          <w:color w:val="000"/>
          <w:sz w:val="28"/>
          <w:szCs w:val="28"/>
        </w:rPr>
        <w:t xml:space="preserve">(四)继续巩固病媒生物防制先进城区和除四害综合防制达标街路(片区)活动</w:t>
      </w:r>
    </w:p>
    <w:p>
      <w:pPr>
        <w:ind w:left="0" w:right="0" w:firstLine="560"/>
        <w:spacing w:before="450" w:after="450" w:line="312" w:lineRule="auto"/>
      </w:pPr>
      <w:r>
        <w:rPr>
          <w:rFonts w:ascii="宋体" w:hAnsi="宋体" w:eastAsia="宋体" w:cs="宋体"/>
          <w:color w:val="000"/>
          <w:sz w:val="28"/>
          <w:szCs w:val="28"/>
        </w:rPr>
        <w:t xml:space="preserve">我市灭鼠、蚊、蟑工作于2024年再次通过省爱卫会复查验收，今年我市再次迎接全国爱卫办专家的暗防和明查。病媒生物防制工作难度大、反复性强、技术要求高，又是创卫达标的重要条件之一，为此，各镇、街道办事处要结合创卫工作，积极开展创建除“四害”综合防制达标街路(片区)活动，提高病媒生物防制工作水平，确保“四害”密度达到“国标”要求。</w:t>
      </w:r>
    </w:p>
    <w:p>
      <w:pPr>
        <w:ind w:left="0" w:right="0" w:firstLine="560"/>
        <w:spacing w:before="450" w:after="450" w:line="312" w:lineRule="auto"/>
      </w:pPr>
      <w:r>
        <w:rPr>
          <w:rFonts w:ascii="宋体" w:hAnsi="宋体" w:eastAsia="宋体" w:cs="宋体"/>
          <w:color w:val="000"/>
          <w:sz w:val="28"/>
          <w:szCs w:val="28"/>
        </w:rPr>
        <w:t xml:space="preserve">(五)继续完善防护设施</w:t>
      </w:r>
    </w:p>
    <w:p>
      <w:pPr>
        <w:ind w:left="0" w:right="0" w:firstLine="560"/>
        <w:spacing w:before="450" w:after="450" w:line="312" w:lineRule="auto"/>
      </w:pPr>
      <w:r>
        <w:rPr>
          <w:rFonts w:ascii="宋体" w:hAnsi="宋体" w:eastAsia="宋体" w:cs="宋体"/>
          <w:color w:val="000"/>
          <w:sz w:val="28"/>
          <w:szCs w:val="28"/>
        </w:rPr>
        <w:t xml:space="preserve">设施不完善是我市防制“四害”的薄弱环节，必须按照《国家卫生城市标准》要求，舍得投入，下大力抓好防制“四害”基础设施建设，建成区要积极配合云南培港病媒生物防制有限公司，认真解决防制“四害”设施缺失、破损较多的问题。做到全覆盖、标准高、功能好，使“四害”孳生地治理率达到95%以上，治理后合格率达到80%以上;农贸市场、饭店、宾馆、食品行业、粮库、饲料加工厂、医院和长途汽车站等重点单位和一般单位的重点场所要加强防护设施建设，合格率达到95%以上。要广泛发动群众，全面整治环境，清除卫生死角，杜绝乱泼乱倒、乱堆乱放现象，彻底消除蚊、蝇孳生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(一)加强领导，明确责任。各镇、街道办事处是责任主体部门，实行目标管理，制定工作计划，层层分解任务，落实责任到人，各部门、各单位要在当地政府主管部门统一组织下，做到“三定一保五落实五不漏”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    (即定人、定点、定片;保证质量;经费、药械、人员、任务、制度落实到位;不漏单位、不漏户、不漏房间、不漏死角、不漏外环境)，确保病媒生物防制工作全面落实。</w:t>
      </w:r>
    </w:p>
    <w:p>
      <w:pPr>
        <w:ind w:left="0" w:right="0" w:firstLine="560"/>
        <w:spacing w:before="450" w:after="450" w:line="312" w:lineRule="auto"/>
      </w:pPr>
      <w:r>
        <w:rPr>
          <w:rFonts w:ascii="宋体" w:hAnsi="宋体" w:eastAsia="宋体" w:cs="宋体"/>
          <w:color w:val="000"/>
          <w:sz w:val="28"/>
          <w:szCs w:val="28"/>
        </w:rPr>
        <w:t xml:space="preserve">各镇、街道办事处、各部门要认真履行XXX市爱卫会印发的《XXX市除四害职责》(安爱卫〔2024〕13号)。</w:t>
      </w:r>
    </w:p>
    <w:p>
      <w:pPr>
        <w:ind w:left="0" w:right="0" w:firstLine="560"/>
        <w:spacing w:before="450" w:after="450" w:line="312" w:lineRule="auto"/>
      </w:pPr>
      <w:r>
        <w:rPr>
          <w:rFonts w:ascii="宋体" w:hAnsi="宋体" w:eastAsia="宋体" w:cs="宋体"/>
          <w:color w:val="000"/>
          <w:sz w:val="28"/>
          <w:szCs w:val="28"/>
        </w:rPr>
        <w:t xml:space="preserve">XXX市农业局：负责农村和农田灭鼠工作。</w:t>
      </w:r>
    </w:p>
    <w:p>
      <w:pPr>
        <w:ind w:left="0" w:right="0" w:firstLine="560"/>
        <w:spacing w:before="450" w:after="450" w:line="312" w:lineRule="auto"/>
      </w:pPr>
      <w:r>
        <w:rPr>
          <w:rFonts w:ascii="宋体" w:hAnsi="宋体" w:eastAsia="宋体" w:cs="宋体"/>
          <w:color w:val="000"/>
          <w:sz w:val="28"/>
          <w:szCs w:val="28"/>
        </w:rPr>
        <w:t xml:space="preserve">XXX市疾病预防控制中心：继续完善“四害”密度、危害、种类、分布及季节消长情况的监测和灭鼠剂、杀虫剂适口性抗药性研究工作;做好培训、用药、监测等技术指导工作。</w:t>
      </w:r>
    </w:p>
    <w:p>
      <w:pPr>
        <w:ind w:left="0" w:right="0" w:firstLine="560"/>
        <w:spacing w:before="450" w:after="450" w:line="312" w:lineRule="auto"/>
      </w:pPr>
      <w:r>
        <w:rPr>
          <w:rFonts w:ascii="宋体" w:hAnsi="宋体" w:eastAsia="宋体" w:cs="宋体"/>
          <w:color w:val="000"/>
          <w:sz w:val="28"/>
          <w:szCs w:val="28"/>
        </w:rPr>
        <w:t xml:space="preserve">XXX市卫生局卫生监督执法所：负责做好对餐饮业、食品加工业等发证单位除“四害”工作的监督，督促完善防鼠、防蝇等防护设施，加强室内外环境卫生治理，清除“四害”孳生地。</w:t>
      </w:r>
    </w:p>
    <w:p>
      <w:pPr>
        <w:ind w:left="0" w:right="0" w:firstLine="560"/>
        <w:spacing w:before="450" w:after="450" w:line="312" w:lineRule="auto"/>
      </w:pPr>
      <w:r>
        <w:rPr>
          <w:rFonts w:ascii="宋体" w:hAnsi="宋体" w:eastAsia="宋体" w:cs="宋体"/>
          <w:color w:val="000"/>
          <w:sz w:val="28"/>
          <w:szCs w:val="28"/>
        </w:rPr>
        <w:t xml:space="preserve">云南培港病媒生物防制有限公司，要认真按照与XXX市创建国家卫生城市分指挥部办公室签订的“XXX市病媒生物防制革作协议书”认真履行协议，做好建成区“四害”消杀工作，确保3-6月份暗访病媒生物防制工作顺利过关。</w:t>
      </w:r>
    </w:p>
    <w:p>
      <w:pPr>
        <w:ind w:left="0" w:right="0" w:firstLine="560"/>
        <w:spacing w:before="450" w:after="450" w:line="312" w:lineRule="auto"/>
      </w:pPr>
      <w:r>
        <w:rPr>
          <w:rFonts w:ascii="宋体" w:hAnsi="宋体" w:eastAsia="宋体" w:cs="宋体"/>
          <w:color w:val="000"/>
          <w:sz w:val="28"/>
          <w:szCs w:val="28"/>
        </w:rPr>
        <w:t xml:space="preserve">(二)统一思想，健全组织。病媒生物防制工作是一项社会系统工程，各镇、街道办事处、各部门、各单位要建立健全病媒生物防制组织机构，形成专(兼)职网络体系，做到工作有人管，有人抓。</w:t>
      </w:r>
    </w:p>
    <w:p>
      <w:pPr>
        <w:ind w:left="0" w:right="0" w:firstLine="560"/>
        <w:spacing w:before="450" w:after="450" w:line="312" w:lineRule="auto"/>
      </w:pPr>
      <w:r>
        <w:rPr>
          <w:rFonts w:ascii="宋体" w:hAnsi="宋体" w:eastAsia="宋体" w:cs="宋体"/>
          <w:color w:val="000"/>
          <w:sz w:val="28"/>
          <w:szCs w:val="28"/>
        </w:rPr>
        <w:t xml:space="preserve">(三)广泛宣传，深入发动。各镇、街道办事处、各部门、各单位要充分利用各种宣传工具，采取行之有效的方法，广泛宣传，深入发动，做到人人动手，全民参与。</w:t>
      </w:r>
    </w:p>
    <w:p>
      <w:pPr>
        <w:ind w:left="0" w:right="0" w:firstLine="560"/>
        <w:spacing w:before="450" w:after="450" w:line="312" w:lineRule="auto"/>
      </w:pPr>
      <w:r>
        <w:rPr>
          <w:rFonts w:ascii="宋体" w:hAnsi="宋体" w:eastAsia="宋体" w:cs="宋体"/>
          <w:color w:val="000"/>
          <w:sz w:val="28"/>
          <w:szCs w:val="28"/>
        </w:rPr>
        <w:t xml:space="preserve">(四)科学指导，注重实效。各镇、街道办事处爱卫办要严格对照国家标准，科学指导，注重效果，认真抓好落实。科学合理用药，不使用国家禁用的药物。</w:t>
      </w:r>
    </w:p>
    <w:p>
      <w:pPr>
        <w:ind w:left="0" w:right="0" w:firstLine="560"/>
        <w:spacing w:before="450" w:after="450" w:line="312" w:lineRule="auto"/>
      </w:pPr>
      <w:r>
        <w:rPr>
          <w:rFonts w:ascii="宋体" w:hAnsi="宋体" w:eastAsia="宋体" w:cs="宋体"/>
          <w:color w:val="000"/>
          <w:sz w:val="28"/>
          <w:szCs w:val="28"/>
        </w:rPr>
        <w:t xml:space="preserve">(五)督促检查，及时通报。各镇、街道办事处及单位进行及时检查督促，对重点单位、重点行业及“四害”孳生地尤其是防鼠、除蝇、防蟑螂设施要重点督促，并将检查结果及时上报市爱卫办。</w:t>
      </w:r>
    </w:p>
    <w:p>
      <w:pPr>
        <w:ind w:left="0" w:right="0" w:firstLine="560"/>
        <w:spacing w:before="450" w:after="450" w:line="312" w:lineRule="auto"/>
      </w:pPr>
      <w:r>
        <w:rPr>
          <w:rFonts w:ascii="宋体" w:hAnsi="宋体" w:eastAsia="宋体" w:cs="宋体"/>
          <w:color w:val="000"/>
          <w:sz w:val="28"/>
          <w:szCs w:val="28"/>
        </w:rPr>
        <w:t xml:space="preserve">市爱卫办将组织病媒生物防制工作阶段性随机抽查和年度考核，对成绩突出的单位进行通报表彰，对“四害”密度超标及巩固措施不力的镇、街道办事处，部门和单位，将按照《昆明市爱国卫生管理条例》给予通报批评，限期整改达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站内范文搜索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2024-09-20T10:38:25+08:00</dcterms:created>
  <dcterms:modified xsi:type="dcterms:W3CDTF">2024-09-20T10:38:25+08:00</dcterms:modified>
</cp:coreProperties>
</file>

<file path=docProps/custom.xml><?xml version="1.0" encoding="utf-8"?>
<Properties xmlns="http://schemas.openxmlformats.org/officeDocument/2006/custom-properties" xmlns:vt="http://schemas.openxmlformats.org/officeDocument/2006/docPropsVTypes"/>
</file>