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关于深化实施精细化管理的思考</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关于深化实施精细化管理的思考关于深化实施精细化管理的思考精细化管理在矿实施已有一些时间，取得的效用是显而易见的。就拿我们矿各单位的工作标准和流程来说，现在已经很规范了，也是我们实施精细化管理的必然结果。但是在看到这些成果的同时，我认为我们不...</w:t>
      </w:r>
    </w:p>
    <w:p>
      <w:pPr>
        <w:ind w:left="0" w:right="0" w:firstLine="560"/>
        <w:spacing w:before="450" w:after="450" w:line="312" w:lineRule="auto"/>
      </w:pPr>
      <w:r>
        <w:rPr>
          <w:rFonts w:ascii="宋体" w:hAnsi="宋体" w:eastAsia="宋体" w:cs="宋体"/>
          <w:color w:val="000"/>
          <w:sz w:val="28"/>
          <w:szCs w:val="28"/>
        </w:rPr>
        <w:t xml:space="preserve">关于深化实施精细化管理的思考</w:t>
      </w:r>
    </w:p>
    <w:p>
      <w:pPr>
        <w:ind w:left="0" w:right="0" w:firstLine="560"/>
        <w:spacing w:before="450" w:after="450" w:line="312" w:lineRule="auto"/>
      </w:pPr>
      <w:r>
        <w:rPr>
          <w:rFonts w:ascii="宋体" w:hAnsi="宋体" w:eastAsia="宋体" w:cs="宋体"/>
          <w:color w:val="000"/>
          <w:sz w:val="28"/>
          <w:szCs w:val="28"/>
        </w:rPr>
        <w:t xml:space="preserve">关于深化实施精细化管理的思考</w:t>
      </w:r>
    </w:p>
    <w:p>
      <w:pPr>
        <w:ind w:left="0" w:right="0" w:firstLine="560"/>
        <w:spacing w:before="450" w:after="450" w:line="312" w:lineRule="auto"/>
      </w:pPr>
      <w:r>
        <w:rPr>
          <w:rFonts w:ascii="宋体" w:hAnsi="宋体" w:eastAsia="宋体" w:cs="宋体"/>
          <w:color w:val="000"/>
          <w:sz w:val="28"/>
          <w:szCs w:val="28"/>
        </w:rPr>
        <w:t xml:space="preserve">精细化管理在矿实施已有一些时间，取得的效用是显而易见的。就拿我们矿各单位的工作标准和流程来说，现在已经很规范了，也是我们实施精细化管理的必然结果。但是在看到这些成果的同时，我认为我们不应该盲目乐观，实施精细化管理是一项长期而艰巨的任务，不可能毕其功于一役，深化实施精细化管理更是任重道远，更需要我们做大量艰苦细致的工作。结合本单位推行精细化管理的实践和本人的思考，提出深化实施精细化管理的几点看法和建议，仅供参考。</w:t>
      </w:r>
    </w:p>
    <w:p>
      <w:pPr>
        <w:ind w:left="0" w:right="0" w:firstLine="560"/>
        <w:spacing w:before="450" w:after="450" w:line="312" w:lineRule="auto"/>
      </w:pPr>
      <w:r>
        <w:rPr>
          <w:rFonts w:ascii="宋体" w:hAnsi="宋体" w:eastAsia="宋体" w:cs="宋体"/>
          <w:color w:val="000"/>
          <w:sz w:val="28"/>
          <w:szCs w:val="28"/>
        </w:rPr>
        <w:t xml:space="preserve">一、深化实施精细化管理必须清除思想障碍</w:t>
      </w:r>
    </w:p>
    <w:p>
      <w:pPr>
        <w:ind w:left="0" w:right="0" w:firstLine="560"/>
        <w:spacing w:before="450" w:after="450" w:line="312" w:lineRule="auto"/>
      </w:pPr>
      <w:r>
        <w:rPr>
          <w:rFonts w:ascii="宋体" w:hAnsi="宋体" w:eastAsia="宋体" w:cs="宋体"/>
          <w:color w:val="000"/>
          <w:sz w:val="28"/>
          <w:szCs w:val="28"/>
        </w:rPr>
        <w:t xml:space="preserve">矿自推行实施精细化管理以来，声势不可谓不大，势头不可谓不高。但在我们一部分的干部和职工思想中，确实存在一种令人担忧的倾向，好像一提起精细化管理，就与订个管理制度、岗位责任、工作标准、形成个本本等简单化的工作模式联系起来，就与“处分、罚款、淘汰”等字眼联系起来，就与精细化管理没有标准、就是强制命令、无情操作，甚至蛮不讲理、随心所欲、想怎么罚就怎么罚、想罚多少就罚多少的个别行为挂起钩来。我认为，这是与我们深化实施精细化管理的要求格格不入的，是与精细化管理的实质内涵相悖的。其主要原因，还是精细化管理的理念没有真正被我们的干部职工所完全接受，对精细化管理的理解和认知程度还存在很大的偏差。实质上，这里面也有一个解放思想，变革理念，克服习惯思维模式的过程。所以，我们应该区别不同的层次，不同的群体深入浅出的向人们灌输和传授精细化管理的基本原理，使大家真正明白什么是精细化管理？精细化管理的精髓是什么？为什么要实施精细化管理？实施精细化管理对安全生产、对质量标准化、对经济效益、对职工的切身利益会带来什么影响？带来什么好处？这些道理搞清楚了，我想大家会乐于接受并付诸实施的。</w:t>
      </w:r>
    </w:p>
    <w:p>
      <w:pPr>
        <w:ind w:left="0" w:right="0" w:firstLine="560"/>
        <w:spacing w:before="450" w:after="450" w:line="312" w:lineRule="auto"/>
      </w:pPr>
      <w:r>
        <w:rPr>
          <w:rFonts w:ascii="宋体" w:hAnsi="宋体" w:eastAsia="宋体" w:cs="宋体"/>
          <w:color w:val="000"/>
          <w:sz w:val="28"/>
          <w:szCs w:val="28"/>
        </w:rPr>
        <w:t xml:space="preserve">二、深化实施精细化管理必须完善理论体系</w:t>
      </w:r>
    </w:p>
    <w:p>
      <w:pPr>
        <w:ind w:left="0" w:right="0" w:firstLine="560"/>
        <w:spacing w:before="450" w:after="450" w:line="312" w:lineRule="auto"/>
      </w:pPr>
      <w:r>
        <w:rPr>
          <w:rFonts w:ascii="宋体" w:hAnsi="宋体" w:eastAsia="宋体" w:cs="宋体"/>
          <w:color w:val="000"/>
          <w:sz w:val="28"/>
          <w:szCs w:val="28"/>
        </w:rPr>
        <w:t xml:space="preserve">实施精细化管理是管理模式的一种改变，是经过实践检验的科学的管理理念，也是我们煤矿改变落后的管理方式的一种进步，这是毫无疑义的。但科学的模式应该有科学的理论体系作为依据，包括精细化管理的科学定义、主要内容、管理的标准、方式方法、一般和特殊程序、目标定位、精细化管理所要和所能产生的效果和变化、达到的最终目的等等，都应该有一套完整的理论作为基础。而且要把这些具有科学依据的理论，具体到我们煤矿内部的各个系统中去，变成操作性和可控性很强的程序化、规范化模式。让大家知道，实施和深化精细化管理应该怎么做，每一步的程序是什么，考核标准是什么，再深化一步应该怎么做，一环扣一环，一步接一步，让理论上的科学管理模式变成伸手可见的实实在在的操作模式，使大家在工作中自觉地加以运用和落实，产生实实在在的效果。</w:t>
      </w:r>
    </w:p>
    <w:p>
      <w:pPr>
        <w:ind w:left="0" w:right="0" w:firstLine="560"/>
        <w:spacing w:before="450" w:after="450" w:line="312" w:lineRule="auto"/>
      </w:pPr>
      <w:r>
        <w:rPr>
          <w:rFonts w:ascii="宋体" w:hAnsi="宋体" w:eastAsia="宋体" w:cs="宋体"/>
          <w:color w:val="000"/>
          <w:sz w:val="28"/>
          <w:szCs w:val="28"/>
        </w:rPr>
        <w:t xml:space="preserve">三、深化实施精细化管理必须注重责任落实</w:t>
      </w:r>
    </w:p>
    <w:p>
      <w:pPr>
        <w:ind w:left="0" w:right="0" w:firstLine="560"/>
        <w:spacing w:before="450" w:after="450" w:line="312" w:lineRule="auto"/>
      </w:pPr>
      <w:r>
        <w:rPr>
          <w:rFonts w:ascii="宋体" w:hAnsi="宋体" w:eastAsia="宋体" w:cs="宋体"/>
          <w:color w:val="000"/>
          <w:sz w:val="28"/>
          <w:szCs w:val="28"/>
        </w:rPr>
        <w:t xml:space="preserve">这个责任落实，不是简单意义上的形成一系列精细化管理的制度、标准和考核办法，而是要把这些制度、岗位责任、工作标准、质量标准和考核奖惩的细则，真正落实到每个人、每个工种、每个岗位、每道工序、每项工程、每次操作，以及每天的工作过程中去，这是十分不容易的，也是需要花大力气去解决的。所以，我认为深化实施精细化管理最重要的一条就是“落实”。首先要让职工接受它、理解它。认为它确实对我们的工作有好处，实施这种管理是对自己的最大爱护，是自身利益的最好体现，这样才能使我们深化实施精细化管理的工作有深厚的群众基础，落实起来才容易得到职工的广泛支持。其次就是要让干部真正掌握精细化管理的内涵，以及精细化管理在本单位的具体操作内容、操作程序和操作方法，懂得和知道该怎么管才能管理到位；按照什么标准管才能管好，并且有一套具体的责任标准和方法去衡量。第三就是要让责权利真正统一起来。在思想认知到位、责任和管理权限分解到位的前提下，很重要的一点就是要让职工明白，按照精细化管理的要求去做事，自己的利益体现在何处。换句话说，就是让职工明白工作做得不好，应该受罚和重罚；但工作确实做好了，就应该嘉奖重奖。所以，要按照精细化管理的实际需要制定出与处罚相统一的奖励标准，把职工的利益和工作绩效紧密地联系起来，使大家从精细化管理中成为受益者，最终也必然会成为精细管理的支持和推动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2024-11-06T07:25:37+08:00</dcterms:created>
  <dcterms:modified xsi:type="dcterms:W3CDTF">2024-11-06T07:25:37+08:00</dcterms:modified>
</cp:coreProperties>
</file>

<file path=docProps/custom.xml><?xml version="1.0" encoding="utf-8"?>
<Properties xmlns="http://schemas.openxmlformats.org/officeDocument/2006/custom-properties" xmlns:vt="http://schemas.openxmlformats.org/officeDocument/2006/docPropsVTypes"/>
</file>