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《儒林外史》读书心得体会500字 儒林外史读书心得体会800字(5篇)</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我给大家整理了一些优质的心得体会范文，希望对大家能够有所帮助。《儒林外史》读书心得体会500字 儒林外史读书心得体...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《儒林外史》读书心得体会500字 儒林外史读书心得体会800字篇一</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《儒林外史》读书心得体会500字 儒林外史读书心得体会800字篇二</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职场的他，更是看透了不知多少沉浮，多少纠葛，也由此着作了《儒林外史》，此书以故事的形式，塑造鲜活人物，其故事人物的刻画代表了作者对封建事态的一定看法。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复的机构，多余的机构只会浪费钱和造成腐朽。</w:t>
      </w:r>
    </w:p>
    <w:p>
      <w:pPr>
        <w:ind w:left="0" w:right="0" w:firstLine="560"/>
        <w:spacing w:before="450" w:after="450" w:line="312" w:lineRule="auto"/>
      </w:pPr>
      <w:r>
        <w:rPr>
          <w:rFonts w:ascii="宋体" w:hAnsi="宋体" w:eastAsia="宋体" w:cs="宋体"/>
          <w:color w:val="000"/>
          <w:sz w:val="28"/>
          <w:szCs w:val="28"/>
        </w:rPr>
        <w:t xml:space="preserve">有人总是担心这样会不会造成社会动荡，事实上社会的稳定在于还政于民，基层稳定了，还有动荡么?</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《儒林外史》读书心得体会500字 儒林外史读书心得体会800字篇三</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《儒林外史》读书心得体会500字 儒林外史读书心得体会800字篇四</w:t>
      </w:r>
    </w:p>
    <w:p>
      <w:pPr>
        <w:ind w:left="0" w:right="0" w:firstLine="560"/>
        <w:spacing w:before="450" w:after="450" w:line="312" w:lineRule="auto"/>
      </w:pPr>
      <w:r>
        <w:rPr>
          <w:rFonts w:ascii="宋体" w:hAnsi="宋体" w:eastAsia="宋体" w:cs="宋体"/>
          <w:color w:val="000"/>
          <w:sz w:val="28"/>
          <w:szCs w:val="28"/>
        </w:rPr>
        <w:t xml:space="preserve">今天，我读了一本讽刺小说，那就是在清代远近闻名的《儒林外史》。</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《儒林外史》读书心得体会500字 儒林外史读书心得体会800字篇五</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老师，学生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欺负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2024-11-10T13:54:37+08:00</dcterms:created>
  <dcterms:modified xsi:type="dcterms:W3CDTF">2024-11-10T13:54:37+08:00</dcterms:modified>
</cp:coreProperties>
</file>

<file path=docProps/custom.xml><?xml version="1.0" encoding="utf-8"?>
<Properties xmlns="http://schemas.openxmlformats.org/officeDocument/2006/custom-properties" xmlns:vt="http://schemas.openxmlformats.org/officeDocument/2006/docPropsVTypes"/>
</file>