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最新辩论赛辩手开场白押韵(三篇)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辩论赛辩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辩论赛辩手开场白押韵篇一</w:t>
      </w:r>
    </w:p>
    <w:p>
      <w:pPr>
        <w:ind w:left="0" w:right="0" w:firstLine="560"/>
        <w:spacing w:before="450" w:after="450" w:line="312" w:lineRule="auto"/>
      </w:pPr>
      <w:r>
        <w:rPr>
          <w:rFonts w:ascii="宋体" w:hAnsi="宋体" w:eastAsia="宋体" w:cs="宋体"/>
          <w:color w:val="000"/>
          <w:sz w:val="28"/>
          <w:szCs w:val="28"/>
        </w:rPr>
        <w:t xml:space="preserve">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1.、是正反方一辩陈诉观点</w:t>
      </w:r>
    </w:p>
    <w:p>
      <w:pPr>
        <w:ind w:left="0" w:right="0" w:firstLine="560"/>
        <w:spacing w:before="450" w:after="450" w:line="312" w:lineRule="auto"/>
      </w:pPr>
      <w:r>
        <w:rPr>
          <w:rFonts w:ascii="宋体" w:hAnsi="宋体" w:eastAsia="宋体" w:cs="宋体"/>
          <w:color w:val="000"/>
          <w:sz w:val="28"/>
          <w:szCs w:val="28"/>
        </w:rPr>
        <w:t xml:space="preserve">2、攻辩，由正反二辩，开始依次</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宋体" w:hAnsi="宋体" w:eastAsia="宋体" w:cs="宋体"/>
          <w:color w:val="000"/>
          <w:sz w:val="28"/>
          <w:szCs w:val="28"/>
        </w:rPr>
        <w:t xml:space="preserve">2部分，每次提问只限一个问题，被问方必须回答。好了，双发辩论都已经严阵以待了，信心十足，今天究竟鹿死谁手，花落谁家，这是要看每一位辩手的智慧和辩手才了。下面掌声有请小主持人上台。</w:t>
      </w:r>
    </w:p>
    <w:p>
      <w:pPr>
        <w:ind w:left="0" w:right="0" w:firstLine="560"/>
        <w:spacing w:before="450" w:after="450" w:line="312" w:lineRule="auto"/>
      </w:pPr>
      <w:r>
        <w:rPr>
          <w:rFonts w:ascii="宋体" w:hAnsi="宋体" w:eastAsia="宋体" w:cs="宋体"/>
          <w:color w:val="000"/>
          <w:sz w:val="28"/>
          <w:szCs w:val="28"/>
        </w:rPr>
        <w:t xml:space="preserve">点评：今天的辩论赛开展的不错，双方的辩论十分精彩，辩手能从不同角度，讲述了读书的意义，作用、方法和途径，让我们明回了“为什么要读书”和“该要怎样读书”这两个问题，让在场同学受益匪浅。从辩论中我们知道，既要多读书，更要有选择的读，老师在这里有几点建议，在大型的辩论赛是有严格的时间限制，没说完的也不能再说，否则被扣分，其实，同学们准备的资料很好，但最好要脱稿，要化作自己头脑的东西，到时有个随机应变。</w:t>
      </w:r>
    </w:p>
    <w:p>
      <w:pPr>
        <w:ind w:left="0" w:right="0" w:firstLine="560"/>
        <w:spacing w:before="450" w:after="450" w:line="312" w:lineRule="auto"/>
      </w:pPr>
      <w:r>
        <w:rPr>
          <w:rFonts w:ascii="宋体" w:hAnsi="宋体" w:eastAsia="宋体" w:cs="宋体"/>
          <w:color w:val="000"/>
          <w:sz w:val="28"/>
          <w:szCs w:val="28"/>
        </w:rPr>
        <w:t xml:space="preserve">在辩论中，还要注意以下几点.</w:t>
      </w:r>
    </w:p>
    <w:p>
      <w:pPr>
        <w:ind w:left="0" w:right="0" w:firstLine="560"/>
        <w:spacing w:before="450" w:after="450" w:line="312" w:lineRule="auto"/>
      </w:pPr>
      <w:r>
        <w:rPr>
          <w:rFonts w:ascii="宋体" w:hAnsi="宋体" w:eastAsia="宋体" w:cs="宋体"/>
          <w:color w:val="000"/>
          <w:sz w:val="28"/>
          <w:szCs w:val="28"/>
        </w:rPr>
        <w:t xml:space="preserve">1.观点要鲜明，论据要充足，引要恰当</w:t>
      </w:r>
    </w:p>
    <w:p>
      <w:pPr>
        <w:ind w:left="0" w:right="0" w:firstLine="560"/>
        <w:spacing w:before="450" w:after="450" w:line="312" w:lineRule="auto"/>
      </w:pPr>
      <w:r>
        <w:rPr>
          <w:rFonts w:ascii="宋体" w:hAnsi="宋体" w:eastAsia="宋体" w:cs="宋体"/>
          <w:color w:val="000"/>
          <w:sz w:val="28"/>
          <w:szCs w:val="28"/>
        </w:rPr>
        <w:t xml:space="preserve">2.迅速抓住对反及错误，切中要害反驳</w:t>
      </w:r>
    </w:p>
    <w:p>
      <w:pPr>
        <w:ind w:left="0" w:right="0" w:firstLine="560"/>
        <w:spacing w:before="450" w:after="450" w:line="312" w:lineRule="auto"/>
      </w:pPr>
      <w:r>
        <w:rPr>
          <w:rFonts w:ascii="宋体" w:hAnsi="宋体" w:eastAsia="宋体" w:cs="宋体"/>
          <w:color w:val="000"/>
          <w:sz w:val="28"/>
          <w:szCs w:val="28"/>
        </w:rPr>
        <w:t xml:space="preserve">3.反映敏捷，语言表达要清晰流畅逻辑严密，普通话要准确</w:t>
      </w:r>
    </w:p>
    <w:p>
      <w:pPr>
        <w:ind w:left="0" w:right="0" w:firstLine="560"/>
        <w:spacing w:before="450" w:after="450" w:line="312" w:lineRule="auto"/>
      </w:pPr>
      <w:r>
        <w:rPr>
          <w:rFonts w:ascii="宋体" w:hAnsi="宋体" w:eastAsia="宋体" w:cs="宋体"/>
          <w:color w:val="000"/>
          <w:sz w:val="28"/>
          <w:szCs w:val="28"/>
        </w:rPr>
        <w:t xml:space="preserve">4.表情丰富，端庄，幽默洒脱</w:t>
      </w:r>
    </w:p>
    <w:p>
      <w:pPr>
        <w:ind w:left="0" w:right="0" w:firstLine="560"/>
        <w:spacing w:before="450" w:after="450" w:line="312" w:lineRule="auto"/>
      </w:pPr>
      <w:r>
        <w:rPr>
          <w:rFonts w:ascii="黑体" w:hAnsi="黑体" w:eastAsia="黑体" w:cs="黑体"/>
          <w:color w:val="000000"/>
          <w:sz w:val="34"/>
          <w:szCs w:val="34"/>
          <w:b w:val="1"/>
          <w:bCs w:val="1"/>
        </w:rPr>
        <w:t xml:space="preserve">辩论赛辩手开场白押韵篇二</w:t>
      </w:r>
    </w:p>
    <w:p>
      <w:pPr>
        <w:ind w:left="0" w:right="0" w:firstLine="560"/>
        <w:spacing w:before="450" w:after="450" w:line="312" w:lineRule="auto"/>
      </w:pPr>
      <w:r>
        <w:rPr>
          <w:rFonts w:ascii="宋体" w:hAnsi="宋体" w:eastAsia="宋体" w:cs="宋体"/>
          <w:color w:val="000"/>
          <w:sz w:val="28"/>
          <w:szCs w:val="28"/>
        </w:rPr>
        <w:t xml:space="preserve">正方：从小悦悦事件看，见死不救应当入刑</w:t>
      </w:r>
    </w:p>
    <w:p>
      <w:pPr>
        <w:ind w:left="0" w:right="0" w:firstLine="560"/>
        <w:spacing w:before="450" w:after="450" w:line="312" w:lineRule="auto"/>
      </w:pPr>
      <w:r>
        <w:rPr>
          <w:rFonts w:ascii="宋体" w:hAnsi="宋体" w:eastAsia="宋体" w:cs="宋体"/>
          <w:color w:val="000"/>
          <w:sz w:val="28"/>
          <w:szCs w:val="28"/>
        </w:rPr>
        <w:t xml:space="preserve">反方：从小悦悦事件看，见死不救不应入刑</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各位评委，各位同学，对方辩友，大家好!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众所周知，见义勇为是一种合乎正义和道德的高尚行为，见死不救是一种有违道德与正义的为人们所痛恨的行为。见义勇为、见死不救，同为道德问题，同无法定的救助义务，见义勇为就可被视为英雄而歌颂，但见死不救却是犯罪，要遭受刑法的处罚，这是何等的不公平，不公正!我方认为不该用法律来代替道德去规范人们的行为，把见死不救入刑，反而会降低见义勇为的含金量，升高道德的门槛，从而导致人们见义勇为的积极性下降、正义感减弱，使更多的人从“围观党”变成“跑路党”。</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4"/>
          <w:szCs w:val="34"/>
          <w:b w:val="1"/>
          <w:bCs w:val="1"/>
        </w:rPr>
        <w:t xml:space="preserve">辩论赛辩手开场白押韵篇三</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 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2024-09-20T18:46:57+08:00</dcterms:created>
  <dcterms:modified xsi:type="dcterms:W3CDTF">2024-09-20T18:46:57+08:00</dcterms:modified>
</cp:coreProperties>
</file>

<file path=docProps/custom.xml><?xml version="1.0" encoding="utf-8"?>
<Properties xmlns="http://schemas.openxmlformats.org/officeDocument/2006/custom-properties" xmlns:vt="http://schemas.openxmlformats.org/officeDocument/2006/docPropsVTypes"/>
</file>