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大学学生会个人工作计划</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学生会一般指中华全国学生联合会(简称全国*)在各院校的分支机构。小编搜集的《大学学生会个人工作计划例文》，供大家参考阅读。    一、指导思想：  在新的学期里，我院学生会将在学校和团委领导下，总结上学期工作经验，坚持团结合作、务实创新的...</w:t>
      </w:r>
    </w:p>
    <w:p>
      <w:pPr>
        <w:ind w:left="0" w:right="0" w:firstLine="560"/>
        <w:spacing w:before="450" w:after="450" w:line="312" w:lineRule="auto"/>
      </w:pPr>
      <w:r>
        <w:rPr>
          <w:rFonts w:ascii="宋体" w:hAnsi="宋体" w:eastAsia="宋体" w:cs="宋体"/>
          <w:color w:val="000"/>
          <w:sz w:val="28"/>
          <w:szCs w:val="28"/>
        </w:rPr>
        <w:t xml:space="preserve">学生会一般指中华全国学生联合会(简称全国*)在各院校的分支机构。小编搜集的《大学学生会个人工作计划例文》，供大家参考阅读。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2024-09-21T01:39:28+08:00</dcterms:created>
  <dcterms:modified xsi:type="dcterms:W3CDTF">2024-09-21T01:39:28+08:00</dcterms:modified>
</cp:coreProperties>
</file>

<file path=docProps/custom.xml><?xml version="1.0" encoding="utf-8"?>
<Properties xmlns="http://schemas.openxmlformats.org/officeDocument/2006/custom-properties" xmlns:vt="http://schemas.openxmlformats.org/officeDocument/2006/docPropsVTypes"/>
</file>