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申报企业文化建设先进单位事迹材料(电力)</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肩负着*市境内X个旗(县、区)XX平方公里的工农牧业生产和XX万城乡人民的生活供用电重任。现有职工2984人，下设职能部室14个，直供、生产及关联二级单位12个，同时代管**、**、**、**、**等5个旗(县、农垦区)的农电企业。企...</w:t>
      </w:r>
    </w:p>
    <w:p>
      <w:pPr>
        <w:ind w:left="0" w:right="0" w:firstLine="560"/>
        <w:spacing w:before="450" w:after="450" w:line="312" w:lineRule="auto"/>
      </w:pPr>
      <w:r>
        <w:rPr>
          <w:rFonts w:ascii="宋体" w:hAnsi="宋体" w:eastAsia="宋体" w:cs="宋体"/>
          <w:color w:val="000"/>
          <w:sz w:val="28"/>
          <w:szCs w:val="28"/>
        </w:rPr>
        <w:t xml:space="preserve">XX肩负着*市境内X个旗(县、区)XX平方公里的工农牧业生产和XX万城乡人民的生活供用电重任。现有职工2984人，下设职能部室14个，直供、生产及关联二级单位12个，同时代管**、**、**、**、**等5个旗(县、农垦区)的农电企业。企业拥有220千伏变电站7座，110千伏变电站21座，35千伏变电站46座，总容量为2506兆伏安;110千伏及以上输电线路1727.84公里;固定资产**亿元，地区最高供电负荷**兆瓦，20xx年全局售电量突破**亿千瓦时大关。多年来，我局在抓好企业经济效益和电力改革发展的同时，坚持以科学发展观统领全局，全面落实以人为本的治理思想，努力培育和构建具有**电力特色的企业文化，通过大胆探索和创新治理模式，把企业文化建设活动融于生产、经营、治理的各个环节，充分发挥了企业文化在治理中的约束功能，使企业在安全生产、电网建设、供售电量、队伍建设、优质服务、精神文明建设等方面均取实现了历史性跨越，并先后荣获“国家一流供电企业”、“全国文明单位”、“国家电网公司双文明单位”、“全国安康杯竞赛优胜企业”、“全国职工安全生产教育工作先进单位”、“***自治区‘五一’劳动奖状”等荣誉称号。</w:t>
      </w:r>
    </w:p>
    <w:p>
      <w:pPr>
        <w:ind w:left="0" w:right="0" w:firstLine="560"/>
        <w:spacing w:before="450" w:after="450" w:line="312" w:lineRule="auto"/>
      </w:pPr>
      <w:r>
        <w:rPr>
          <w:rFonts w:ascii="宋体" w:hAnsi="宋体" w:eastAsia="宋体" w:cs="宋体"/>
          <w:color w:val="000"/>
          <w:sz w:val="28"/>
          <w:szCs w:val="28"/>
        </w:rPr>
        <w:t xml:space="preserve">一、把握内涵,正确定位，高度重视和加强企业文化建设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工作是凝聚职工思想、提高职工素质、展现企业形象、扩大企业社会影响的有效途径和根本保证，对于促进企业持续、快速、健康发展，建设高标准的“一强三优”现代化供电企业有着重要的现实意义。多年来，我局各级领导高度重视企业文化建设工作，坚持把企业文化建设工作做为一项长期的系统工程来抓，并建立健全了以局党委书记、局长任组长的企业文化建设组织领导机构和办事机构，制定了企业文化建设五年规划和年度工作实施方案，并把企业文化建设工作纳入到了年度方针目标治理考核中。同时在多年的治理实践中，我们总结提炼出了富有时代特征的“团结、敬业、务实、创新”的*电企业精神，不仅体现出了我局鲜明的企业个性，也反映出了我局职工的共同信念和价值观，使广大职工从中获得了一种团结向上的精神力量，增强了企业的凝聚力，进而产生了创新、高效的工作热情，在这种精神的感召和指引下，推动我局不断进步，迈上一个又一个新的台阶。近年来，我们还按照**电力(集团)公司企业形象战略的总体部署，全面导入实施CIS(企业形象识别)系统工程，使企业形象识别系统得到统一规范，使我局从标志、职工整体精神风貌、服务用语及服务流程等方面都以崭新的形象出现在公众面前。</w:t>
      </w:r>
    </w:p>
    <w:p>
      <w:pPr>
        <w:ind w:left="0" w:right="0" w:firstLine="560"/>
        <w:spacing w:before="450" w:after="450" w:line="312" w:lineRule="auto"/>
      </w:pPr>
      <w:r>
        <w:rPr>
          <w:rFonts w:ascii="宋体" w:hAnsi="宋体" w:eastAsia="宋体" w:cs="宋体"/>
          <w:color w:val="000"/>
          <w:sz w:val="28"/>
          <w:szCs w:val="28"/>
        </w:rPr>
        <w:t xml:space="preserve">二、突出以人为本，大力推进企业安全文化建设</w:t>
      </w:r>
    </w:p>
    <w:p>
      <w:pPr>
        <w:ind w:left="0" w:right="0" w:firstLine="560"/>
        <w:spacing w:before="450" w:after="450" w:line="312" w:lineRule="auto"/>
      </w:pPr>
      <w:r>
        <w:rPr>
          <w:rFonts w:ascii="宋体" w:hAnsi="宋体" w:eastAsia="宋体" w:cs="宋体"/>
          <w:color w:val="000"/>
          <w:sz w:val="28"/>
          <w:szCs w:val="28"/>
        </w:rPr>
        <w:t xml:space="preserve">安全是电力企业的生命，而职工的安全文化素养、岗位的安全文化追求、企业的安全文化氛围是供电企业安全生产的可靠保证。为了在企业内部营造“安全第一、关爱生命”的思想氛围，使广大职工自身的安全治理、安全防范、安全操作潜能得到充分的发挥。我局结合供电企业生产特点，以实现人的价值、保护人的生命安全与健康为宗旨，提出了“像关心自己兄弟姊妹和亲人一样来关心职工安全”的理念，努力构建“电网安全、职工安全、企业稳定、社会和谐”四为一体的企业安全文化。一是推进了企业安全文化理念建设。在职工中积极倡导“关爱企业、关爱他人、关爱自己、关爱家庭、关爱社会”的良好风尚，大力宣传内蒙古电力公司“享受工作、保证完成任务、追求卓越”的核心价值观，通过深入开展“安康杯”竞赛、“安全生产月”活动，营造安全氛围，充分阐释安全文化，大力传播安全文化，系统灌输安全文化，使广大职工从根本上提高了安全熟悉，实现了从“要我安全”向“我要安全”、“我会安全”的转变，不断提高了企业安全生产水平。二是推进企业安全文化的制度建设。建设以人为本的安全生产机制和规章制度体系，构筑和完善以安全性评价动态治理及安全生产健康环境质量体系为中心的安全生产保障体系、监督体系和制度体系，将各项生产、技术、经营、治理活动，按照标准化理论和方法，分专业、分岗位编制作业指导书和执行作业指导书，并在全局全面推行现场标准化作业，深化现场作业标准化指导书的应用，有系统、有计划地加强电网薄弱环节整改工作力度，及时消除安全隐患，全面提高了现场作业工作安全水平和工作质量，夯实了电网的安全基础。三是推进企业安全文化的行为建设。以倡导安全文化建设、普及安全文化知识为重点，从提高一线职工安全自防自保意识和业务素质入手，强化职工安全培训，定期组织职工学习安全法律法规常识、安全规章制度及操作规程，广泛开展职工业务技能和安全技能培训，在生产运行人员中全面推行岗位资格准入制度，努力提高职工自身业务技术素质和安全防护能力，每年都要在“春秋”查期间统一组织职工参加安规考试，并规定凡安规考试成绩低于90分的，一律不得上岗工作，增强了职工按规律办事、按制度办事的自觉性，将遵章守纪化为职工的自觉行动。</w:t>
      </w:r>
    </w:p>
    <w:p>
      <w:pPr>
        <w:ind w:left="0" w:right="0" w:firstLine="560"/>
        <w:spacing w:before="450" w:after="450" w:line="312" w:lineRule="auto"/>
      </w:pPr>
      <w:r>
        <w:rPr>
          <w:rFonts w:ascii="宋体" w:hAnsi="宋体" w:eastAsia="宋体" w:cs="宋体"/>
          <w:color w:val="000"/>
          <w:sz w:val="28"/>
          <w:szCs w:val="28"/>
        </w:rPr>
        <w:t xml:space="preserve">三、实施人才强企战略，努力打造学习型企业</w:t>
      </w:r>
    </w:p>
    <w:p>
      <w:pPr>
        <w:ind w:left="0" w:right="0" w:firstLine="560"/>
        <w:spacing w:before="450" w:after="450" w:line="312" w:lineRule="auto"/>
      </w:pPr>
      <w:r>
        <w:rPr>
          <w:rFonts w:ascii="宋体" w:hAnsi="宋体" w:eastAsia="宋体" w:cs="宋体"/>
          <w:color w:val="000"/>
          <w:sz w:val="28"/>
          <w:szCs w:val="28"/>
        </w:rPr>
        <w:t xml:space="preserve">高素质的职工队伍是推动企业健康快速发展的基础。面对新形势、新任务的挑战，从20xx年开始，我局深入开展了“打造学习型企业，创建学习型班组、争做学习型职工，全面提高企业核心竞争力”活动，大力实施人才强企战略，将职工素质工程融入企业总体发展战略之中。一是重点抓好各级领导和党员干部的党性修养、理论修养、道德修养和业务修养的学习，努力提高党员干部队伍的素质。定期对党员干部进行轮训，充分发挥各级领导干部和共产党员在创建学习型企业中的示范、带头作用。二是把生产技能等级培训与职业技能鉴定相结合，推行职业资格证制度，加强技师、高级技师的培训、考评及评定推荐工作，为生产一线人员构建一条由初级工到高级工，从技师到高级技师的成才通道。三是创造条件加强职工的后续教育和学历教育，改善职工的专业知识结构，提高职工队伍的科学文化素质。我们采用企校共建联合办学的方法，先后与华北电力大学、北方交通大学、中国农业大学、天津大学等高等院校联合开办了十几个专业的专、本科及研究生班。目前，全局参加硕士研究生学习的职工30人，其中获得硕士学位3人;博士研究生学习的职工3人;参加本科学习360人，专科学习120人，有223名职工已拿到了毕业证书。四是紧紧围绕安全生产，强化生产现场培训，提高一线职工的现场实际操作技能。根据全局电网规模不断扩大，高电压等级电器设备迅猛增长的趋势，把职工教育工作的重心放到现场培训上，本着“干什么，学什么，缺什么，补什么”的原则，积极开展生产一线在岗人员的现场培训，有效的提高了职工的技术水平。五是开通了网上校园。充分利用局域网资源和计算机普及的便利条件，投资近30万元建设了巴彦淖尔电业局教育培训网，创办了职工网上“学习园地”，分岗位、分专业制作了网络学习课件和题库，为广大干部职工搭建了一个先进快捷、全面系统的学习课堂。六是引入竞争机制，实行末位淘汰。从20xx年开始，我局全面启动了变电运行岗位的机制改革，对变电运行人员每季度进行一次综合考评，每次确定3-5名人员作为待岗对象，进行离岗培训，参与下次岗位竞争，极大地促进了运行人员刻苦学习业务知识的主动性和积极性。</w:t>
      </w:r>
    </w:p>
    <w:p>
      <w:pPr>
        <w:ind w:left="0" w:right="0" w:firstLine="560"/>
        <w:spacing w:before="450" w:after="450" w:line="312" w:lineRule="auto"/>
      </w:pPr>
      <w:r>
        <w:rPr>
          <w:rFonts w:ascii="宋体" w:hAnsi="宋体" w:eastAsia="宋体" w:cs="宋体"/>
          <w:color w:val="000"/>
          <w:sz w:val="28"/>
          <w:szCs w:val="28"/>
        </w:rPr>
        <w:t xml:space="preserve">四、以职业道德建设为抓手，着力构建规范的服务文化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使优质服务工作长兴不衰。为此我局把构建规范的服务文化做为文化建设的重中之重，并以诚信教育和职业道德教育为主线，着力在在企业中建设厚重的服务文化。从20xx年开始，我们一年确定一个主题，先后组织开展了“明礼诚信”、“敬业奉献”、“团结友善”、“勤俭自强”、“爱国守法”等主题教育活动，今年上半年我们又深入开展了以“八荣八耻”为主要内容的社会主义荣辱观教育活动，引导职工树立爱岗敬业、老实守信、办事公道、服务群众、奉献社会的职业道德，强化服务意识，规范服务行为。一是以“一高、两严、一恒”(即：“营业人员整体素质要高，严格要求、严格治理，持之以恒、常抓不懈”)为目标，继续深入开展“供电规范化服务达标竞赛”活动。截止20xx年，全局69个农村供电所按期全部建成了文明示范窗口。二是充分发挥好“95598”服务热线、供电营业窗口、紧急故障报修服务等服务窗口的连心桥作用，大力推进“真诚服务”和“蒙电服务进万家”工程，在各窗口单位深入开展了行风建设“零”投诉、业务报装“零”差错;安全生产“零”事故、电费回收“零”欠费、廉政建设“零”违纪的优质服务“五零”竞赛活动，制定了客户服务闭环考核办法，严格落实国网公司推出的服务行为“十个不准”、“三公”调度十项措施、“供电服务十项承诺”的有关规定，要求工作人员对客户的报装接电、设备抢修、事故处理、业务咨询、举报投诉限时进行处理和答复，对超过考核时间要求的部门(单位)和人员，按照月度经济责任考核，并在网上进行通报。通过考核，极大地提高了部门和职工对客户的服务效率和质量。三是完善服务功能，进一加强客户服务系统的建设。先后投资1000多万元建设了两期营销信息系统工程，实现了市局--各供电局---基层所站信息数据的实时传输，并与中行、建行、农行、工行等四大银行实行数据联网和代收电费，极大地方便了客户查询和缴费。四是充分发挥典型模范的带动和引导作用。为了提高窗口人员优质服务水平，结合市委开展“优化环境”和创建“四型”企业活动的要求，我局在窗口单位和全局深入开展了“树社会服务形象，做电业服务明星”与“十佳爱岗敬业职工”评选表彰活动，经过各基层单位评选推荐和局党委考核，去年全局有20名同志分别被授予“服务明星”和“十佳爱岗敬业职工”称号。五是通过认真践行“社会承诺制”、公开客户投诉电话、定期召开客户座谈会等形式，切实解决了行业中在文明言行、服务质量、电费电价等方面存在的突出问题，并利用局域网设立了行风建设警示台，贯彻落实行风建设预警制度等具体措施，把问题解决在萌芽状态，防止大的行风事件的发生。行风评议连续四年取得了全市公共事业服务类行业第一的好成绩。</w:t>
      </w:r>
    </w:p>
    <w:p>
      <w:pPr>
        <w:ind w:left="0" w:right="0" w:firstLine="560"/>
        <w:spacing w:before="450" w:after="450" w:line="312" w:lineRule="auto"/>
      </w:pPr>
      <w:r>
        <w:rPr>
          <w:rFonts w:ascii="宋体" w:hAnsi="宋体" w:eastAsia="宋体" w:cs="宋体"/>
          <w:color w:val="000"/>
          <w:sz w:val="28"/>
          <w:szCs w:val="28"/>
        </w:rPr>
        <w:t xml:space="preserve">典型是一面旗帜，是一种精神力量。多年来，我局十分注重发挥先进典型对群众的示范引导作用。为了营造劳动光荣、劳动伟大的氛围，我们还认真从一线职工中抓好各级劳模的选树工作，20xx年，我局有1名职工被授予“内蒙古自治区劳动模范”，6名职工被授予“巴彦淖尔市劳动模范”，1名职工被授予“内蒙古电力(集团)公司劳动模范”这些先进模范人物是推动企业发展的中坚力量，集中体现了企业的价值观，也折射出**人勇于拼搏，求学上进的精神风貌。</w:t>
      </w:r>
    </w:p>
    <w:p>
      <w:pPr>
        <w:ind w:left="0" w:right="0" w:firstLine="560"/>
        <w:spacing w:before="450" w:after="450" w:line="312" w:lineRule="auto"/>
      </w:pPr>
      <w:r>
        <w:rPr>
          <w:rFonts w:ascii="宋体" w:hAnsi="宋体" w:eastAsia="宋体" w:cs="宋体"/>
          <w:color w:val="000"/>
          <w:sz w:val="28"/>
          <w:szCs w:val="28"/>
        </w:rPr>
        <w:t xml:space="preserve">五、以职工文化艺术节为载体，不断丰富职工群众的文化生活</w:t>
      </w:r>
    </w:p>
    <w:p>
      <w:pPr>
        <w:ind w:left="0" w:right="0" w:firstLine="560"/>
        <w:spacing w:before="450" w:after="450" w:line="312" w:lineRule="auto"/>
      </w:pPr>
      <w:r>
        <w:rPr>
          <w:rFonts w:ascii="宋体" w:hAnsi="宋体" w:eastAsia="宋体" w:cs="宋体"/>
          <w:color w:val="000"/>
          <w:sz w:val="28"/>
          <w:szCs w:val="28"/>
        </w:rPr>
        <w:t xml:space="preserve">近年来，随着电业职工整体生活水平的提高，广大职工对精神文化生活的需求和层次也越来越高。为此，我局坚持把职工文体活动作为企业文化的重要组成部分，以丰富的文体活动为突破口，增强企业凝聚力，加强企业文化建设。从1995年到20xx年我们累计投资近130万元，先后在全局(含基层单位)建立了1个职工文体活动中心，1座职工室内网球馆，7片室外网球场，2个门球场，13个乒乓球室，为我局广泛持久的开展各类文体活动创造了必要的物质基础，有力的促进了群众健身运动的普及和开展。同时我们还每2年举办一届职工文化艺术节，并以此为载体，形成了以全市电力系统网职工乒乓球赛、职工网球赛、职工足球赛、老年门球赛及职工美术、书法、摄影、才艺大赛等为主要内容的系列活动，使职工在参与的过程中获得最大程度的精神文化享受和心理满足，增强了企业的凝聚力和向心力，使企业文化深入到职工的思想、意识中去，也把职工引导到企业所确定的经营目标和文化态势上来。</w:t>
      </w:r>
    </w:p>
    <w:p>
      <w:pPr>
        <w:ind w:left="0" w:right="0" w:firstLine="560"/>
        <w:spacing w:before="450" w:after="450" w:line="312" w:lineRule="auto"/>
      </w:pPr>
      <w:r>
        <w:rPr>
          <w:rFonts w:ascii="宋体" w:hAnsi="宋体" w:eastAsia="宋体" w:cs="宋体"/>
          <w:color w:val="000"/>
          <w:sz w:val="28"/>
          <w:szCs w:val="28"/>
        </w:rPr>
        <w:t xml:space="preserve">先进的文化治理，转变了职工的思想观念，也极大地促进了企业的持续健康发展。20xx年以来，我局针对巴市电网部分区域存在的网架结构薄弱、供电可靠性不高、老旧设备较多等问题，为了有效缓减电力负荷不断上升给建设较为滞后的*市电网带来的巨大压力，更好地实现电力资源的优化配置。我们着眼长远，抓住全区电力大发展的有利时机，进一步加快全市电网发展和网架建设步伐，全力提升供电能力，积极应对电力供给紧缺的挑战。先后投资数十亿元，新建和投运500千伏变电站1座，220千伏变电站5座，110千伏变电站9座，发展速度超过了建局20年的总和。</w:t>
      </w:r>
    </w:p>
    <w:p>
      <w:pPr>
        <w:ind w:left="0" w:right="0" w:firstLine="560"/>
        <w:spacing w:before="450" w:after="450" w:line="312" w:lineRule="auto"/>
      </w:pPr>
      <w:r>
        <w:rPr>
          <w:rFonts w:ascii="宋体" w:hAnsi="宋体" w:eastAsia="宋体" w:cs="宋体"/>
          <w:color w:val="000"/>
          <w:sz w:val="28"/>
          <w:szCs w:val="28"/>
        </w:rPr>
        <w:t xml:space="preserve">通过企业文化的渗透，我们欣喜地看到，企业员工的精神面貌得到较大改观，团队及参与意识大大增强，企业奋斗方向与发展目标明确，价值观明确，干部职工工作热情明显比以前高涨，企业的凝聚力和向心力也比以前明显增强。在今后的工作中，我们将进一步研究和探索新形势下企业文化建设工作的新思路和新途径，为充实和发展***电力企业文化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2024-10-19T02:20:52+08:00</dcterms:created>
  <dcterms:modified xsi:type="dcterms:W3CDTF">2024-10-19T02:20:52+08:00</dcterms:modified>
</cp:coreProperties>
</file>

<file path=docProps/custom.xml><?xml version="1.0" encoding="utf-8"?>
<Properties xmlns="http://schemas.openxmlformats.org/officeDocument/2006/custom-properties" xmlns:vt="http://schemas.openxmlformats.org/officeDocument/2006/docPropsVTypes"/>
</file>