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最新生产经理年度工作总结(四篇)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生产经理年度工作总结篇一</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xx工段改为生产xx，我带领车间干部员工精心组织筹划，完成了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生产经理年度工作总结篇二</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生产经理年度工作总结篇三</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黑体" w:hAnsi="黑体" w:eastAsia="黑体" w:cs="黑体"/>
          <w:color w:val="000000"/>
          <w:sz w:val="34"/>
          <w:szCs w:val="34"/>
          <w:b w:val="1"/>
          <w:bCs w:val="1"/>
        </w:rPr>
        <w:t xml:space="preserve">生产经理年度工作总结篇四</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20xx年我将努力学习管理知识，积极参与各种疑难问题的分析及解决，不断提高自身的技术水平，使自己的技能和管理水平更上一个台阶，使自己能更好的为生产服务，为公司创造更大效益。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2024-10-19T10:15:09+08:00</dcterms:created>
  <dcterms:modified xsi:type="dcterms:W3CDTF">2024-10-19T10:15:09+08:00</dcterms:modified>
</cp:coreProperties>
</file>

<file path=docProps/custom.xml><?xml version="1.0" encoding="utf-8"?>
<Properties xmlns="http://schemas.openxmlformats.org/officeDocument/2006/custom-properties" xmlns:vt="http://schemas.openxmlformats.org/officeDocument/2006/docPropsVTypes"/>
</file>