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医生高级职称竞聘述职报告(10篇)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医生高级职称竞聘述职报告篇一大家好!又到了年底，在这一年中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__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医生高级职称竞聘述职报告篇三</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党和上级领导的关怀和帮忙下，思想进步，用心进取，团结同事，遵纪守法，响应医院的号召，用心执行党的各项方针政策，努力提高政治思想觉悟，坚持以病人为中心，踏踏实实做好本职工作。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自觉与党中央、中央军委持续高度一致，拥护党的路线、方针、政策，以模范人物为榜样，发扬“草原精神”，用自己的.实际行动践行重要思想和当代革命军人核心价值观，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始终持续爱学习的习惯，注重专业知识的学习。透过学习，使我的专业理论、专业技能逐渐提高。尤其是近几年解决本专业较疑难问题的潜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2024余人次，其中危重病人60余例，参与突发事故抢救10余次。单独及协助上级医师完成大中型手术800余例。对国内外普通外科、胸外科及急救领域新进展新技术能做到及时追踪了解，并能结合本院实际加以开展。工作上，勤勤恳恳，任劳任怨，用心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四、学习上，参加计算机潜力及英语考试，成绩均为合格。任职期间在核心期刊上发表论文4篇。由于工作表现突出，获嘉奖2次。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在泌尿外科工作这段，学习到很多新的东西，挑战了很多不曾遇到过的困难，现将我20__年来工作总结如下：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医生高级职称竞聘述职报告篇八</w:t>
      </w:r>
    </w:p>
    <w:p>
      <w:pPr>
        <w:ind w:left="0" w:right="0" w:firstLine="560"/>
        <w:spacing w:before="450" w:after="450" w:line="312" w:lineRule="auto"/>
      </w:pPr>
      <w:r>
        <w:rPr>
          <w:rFonts w:ascii="宋体" w:hAnsi="宋体" w:eastAsia="宋体" w:cs="宋体"/>
          <w:color w:val="000"/>
          <w:sz w:val="28"/>
          <w:szCs w:val="28"/>
        </w:rPr>
        <w:t xml:space="preserve">各位领导、各位医生：</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述职如下：</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__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__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响应宣传科的号召踊跃投稿，我多次为本院报刊写诗填词，并多以国家实事为背景，如《____》等诗篇，以丰富军队文娱生活。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医生高级职称竞聘述职报告篇十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2024-10-06T06:21:30+08:00</dcterms:created>
  <dcterms:modified xsi:type="dcterms:W3CDTF">2024-10-06T06:21:30+08:00</dcterms:modified>
</cp:coreProperties>
</file>

<file path=docProps/custom.xml><?xml version="1.0" encoding="utf-8"?>
<Properties xmlns="http://schemas.openxmlformats.org/officeDocument/2006/custom-properties" xmlns:vt="http://schemas.openxmlformats.org/officeDocument/2006/docPropsVTypes"/>
</file>