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在青贮动员会议上的讲话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同志们：旗委、政府组织召开这次会议，主要目的是落实青贮窖池建设任务，部署青贮养畜工作，进一步统一思想，提高认识，全民动员，上下联动，形成合力，扎实抓好牲畜“营养工程”建设，促进农区畜牧业快速发展。刚才刘旗长通报了青贮窖池建设进度并讲了很好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旗委、政府组织召开这次会议，主要目的是落实青贮窖池建设任务，部署青贮养畜工作，进一步统一思想，提高认识，全民动员，上下联动，形成合力，扎实抓好牲畜“营养工程”建设，促进农区畜牧业快速发展。刚才刘旗长通报了青贮窖池建设进度并讲了很好的意见。下面，我就进一步抓好青贮窖池建设和秸秆青贮工作再讲几点意见。</w:t>
      </w:r>
    </w:p>
    <w:p>
      <w:pPr>
        <w:ind w:left="0" w:right="0" w:firstLine="560"/>
        <w:spacing w:before="450" w:after="450" w:line="312" w:lineRule="auto"/>
      </w:pPr>
      <w:r>
        <w:rPr>
          <w:rFonts w:ascii="宋体" w:hAnsi="宋体" w:eastAsia="宋体" w:cs="宋体"/>
          <w:color w:val="000"/>
          <w:sz w:val="28"/>
          <w:szCs w:val="28"/>
        </w:rPr>
        <w:t xml:space="preserve">一、审视旗情，统一思想，充分认识秸杆青贮的重要作用和意义。</w:t>
      </w:r>
    </w:p>
    <w:p>
      <w:pPr>
        <w:ind w:left="0" w:right="0" w:firstLine="560"/>
        <w:spacing w:before="450" w:after="450" w:line="312" w:lineRule="auto"/>
      </w:pPr>
      <w:r>
        <w:rPr>
          <w:rFonts w:ascii="宋体" w:hAnsi="宋体" w:eastAsia="宋体" w:cs="宋体"/>
          <w:color w:val="000"/>
          <w:sz w:val="28"/>
          <w:szCs w:val="28"/>
        </w:rPr>
        <w:t xml:space="preserve">发展农区畜牧业是我旗农村经济结构调整已经确定的战略目标，在这个问题上，我们要坚定信心，思想上不动摇，工作上不松劲，要下大决心，强化措施，持之以恒地抓下去。本资料权属文秘资源网，放上鼠标按照提示查看文秘写作网更多资料几年来，我们在扩张总量、品种改良等方面取得了一定的成绩，发展态势良好。但在发展过程中，仍然存在着粗放经营，整体饲养水平低，秸杆青贮转化普及率滞后等问题，严重制约着肉羊产业的发展。当前，已进入秋收季节，正是抓好秸杆青贮工作的关键时期。前几天，旗委、政府已对青贮窖池建设和青贮工作做了具体安排，明确了工作任务。能否圆满地完成任务，关键是看各级领导干部的思想认识到位不到位，如果认识上去了，办法也就多了，思想观念转变了，工作进度也就快了。结合我旗实际，我认为应从以下四方面来充分认识搞好秸秆青贮工作的重要意义。</w:t>
      </w:r>
    </w:p>
    <w:p>
      <w:pPr>
        <w:ind w:left="0" w:right="0" w:firstLine="560"/>
        <w:spacing w:before="450" w:after="450" w:line="312" w:lineRule="auto"/>
      </w:pPr>
      <w:r>
        <w:rPr>
          <w:rFonts w:ascii="宋体" w:hAnsi="宋体" w:eastAsia="宋体" w:cs="宋体"/>
          <w:color w:val="000"/>
          <w:sz w:val="28"/>
          <w:szCs w:val="28"/>
        </w:rPr>
        <w:t xml:space="preserve">一是要站在有效利用资源优势、实现循环经济发展的高度来认识秸秆青贮工作。秸秆青贮是经济结构调整的需要，是快速扩张牲畜数量的坚实物质基础。它既不与农业争土地，又不与人类争粮食，反而通过秸秆过腹还田，反哺农业，增加土壤有机质，减少化肥施用量，提高无公害绿色农作物生产能力，可以达到农牧互补、节本增效、良性循环、高效发展的目的。青贮是秸秆转化最省时、最有效的途径，通过收获、加工、青贮一次完成，省时省工，节本增效。实践证明，用青贮饲草喂牲畜与单一饲草喂养相比，每只羊饲养成本降低30%，效益提高70%，与传统散养形式相比，效益能提高3-4倍。多少年来，农民摆脱不了长草整喂的旧习惯，既浪费了饲草，又增加了饲养成本。从现在起各级干部要树立科学的发展观，引导农民转变观念，建设永久性窖池，年年搞好秸秆青贮，提高秸秆资源的利用率。</w:t>
      </w:r>
    </w:p>
    <w:p>
      <w:pPr>
        <w:ind w:left="0" w:right="0" w:firstLine="560"/>
        <w:spacing w:before="450" w:after="450" w:line="312" w:lineRule="auto"/>
      </w:pPr>
      <w:r>
        <w:rPr>
          <w:rFonts w:ascii="宋体" w:hAnsi="宋体" w:eastAsia="宋体" w:cs="宋体"/>
          <w:color w:val="000"/>
          <w:sz w:val="28"/>
          <w:szCs w:val="28"/>
        </w:rPr>
        <w:t xml:space="preserve">二是要站在营养均衡供给、科学饲养的高度来认识秸秆青贮工作。当前，世界上畜牧业经济发达国家牲畜所需营养的95%来源于以玉米整株青贮为主的青贮饲料上，而且实现了长年饲喂、四季营养均衡供给。目前我们的牲畜所需营养基本上依靠补饲来完成而且还是阶段性的，最终的结果是先天营养不足，后天营养不良，个体生产性能低下，养畜效益不明显。牲畜营养不能均衡供给的问题，已经成为发展效益型畜牧业的主要制约因素，而玉米整株青贮恰恰可以解决这一问题。因为整株青贮是在秸秆和籽实营养最佳时期进行的，经过科学的处理，极大地提高了可消化蛋白，增加了营养价值，特别是有效解决了能量与营养的有机协调和统一，提高了转化率，等于办了一个小型饲料加工。经专家们测定，青绿玉米秸秆的粗蛋白含量8.19%，风干玉米秸秆的粗蛋白含量仅保持3.94%，总养份损失30—50%，胡萝卜素损失80—90%，青贮能保持90%以上的营养物质。我旗农区肉羊产业化只所以发展速度慢，主要是营养水平不高，过不了“营养关”，而现有的秸秆还是多数整株饲喂，得不到有效利用。因此，要实现畜牧业的高水平发展，必须四季内有青绿饲草供给，青贮正是解决四季青草供给问题的唯一有效途径。</w:t>
      </w:r>
    </w:p>
    <w:p>
      <w:pPr>
        <w:ind w:left="0" w:right="0" w:firstLine="560"/>
        <w:spacing w:before="450" w:after="450" w:line="312" w:lineRule="auto"/>
      </w:pPr>
      <w:r>
        <w:rPr>
          <w:rFonts w:ascii="宋体" w:hAnsi="宋体" w:eastAsia="宋体" w:cs="宋体"/>
          <w:color w:val="000"/>
          <w:sz w:val="28"/>
          <w:szCs w:val="28"/>
        </w:rPr>
        <w:t xml:space="preserve">三是要站在转变生产经营方式、巩固禁牧成果的高度来认识秸秆青贮工作。从2024年起，我旗在农区实行了禁牧，但偷牧、夜牧现象时有发生，偷牧者打着游击战，给禁牧工作造成一定难度。为什么禁而不止现象时有发生，其主要原因是饲草料贮备不足，经营方式落后。如何解决这一个问题？只有进行窖池建设、棚圈改造等配套设施建设，增加饲草总量供给，提高转化利用效率。为舍饲精养创造条件，才能巩固禁牧成果，形成禁牧—舍饲—青贮—快速育肥—加快出栏—增加收入的经营格局，实现粗放型经营向集约型经营转变。</w:t>
      </w:r>
    </w:p>
    <w:p>
      <w:pPr>
        <w:ind w:left="0" w:right="0" w:firstLine="560"/>
        <w:spacing w:before="450" w:after="450" w:line="312" w:lineRule="auto"/>
      </w:pPr>
      <w:r>
        <w:rPr>
          <w:rFonts w:ascii="宋体" w:hAnsi="宋体" w:eastAsia="宋体" w:cs="宋体"/>
          <w:color w:val="000"/>
          <w:sz w:val="28"/>
          <w:szCs w:val="28"/>
        </w:rPr>
        <w:t xml:space="preserve">四是要站在改善生态环境和农牧业协调发展的高度来认识秸秆青贮工作。现在我们的农民由于思想认识不高，秸秆青贮转化技术不能广泛普及，农作物秸秆不能充分合理地利用，到了秋冬季节各类农作物秸秆乱堆乱放、丢弃闲置、自然腐烂或放火焚烧。今年春季因秸秆乱堆乱放、管理不好引发了多起火灾，造成了重大经济损失。如果我们将各类农作物秸秆及附产品均青贮转化为饲料，既美化了环境，减少了污染，又避免了火灾等现象的发生。青贮又可起到变废为宝的作用，像籽瓜皮、葫芦皮、菜叶、葵花秆等青贮后均是很好的饲草。今年我们要杜绝农作物秸秆整喂、烧毁、丢弃，要全部实行青贮、黄贮、粉碎贮藏，户外不能再乱堆乱放。</w:t>
      </w:r>
    </w:p>
    <w:p>
      <w:pPr>
        <w:ind w:left="0" w:right="0" w:firstLine="560"/>
        <w:spacing w:before="450" w:after="450" w:line="312" w:lineRule="auto"/>
      </w:pPr>
      <w:r>
        <w:rPr>
          <w:rFonts w:ascii="宋体" w:hAnsi="宋体" w:eastAsia="宋体" w:cs="宋体"/>
          <w:color w:val="000"/>
          <w:sz w:val="28"/>
          <w:szCs w:val="28"/>
        </w:rPr>
        <w:t xml:space="preserve">二、突出重点，把握关键，打一场青贮窖池建设和青贮养畜攻坚战现即将进入青贮期，各乡镇要按旗委、政府安排的五个阶段，及早动手，及早准备，及早落实，青贮窖池怎样建设、青贮机具怎样配置、青贮原料怎样落实、劳动力怎样组织，这些都要一一加以落实，做到心中有数，为青贮会战做好各项准备工作。青贮要求时令性很强，一定要集中时间、集中力量进行。在青贮会战中，我们要坚持数量和质量并重的原则，根据农作物的生长期分时段收割，做到快运快切快入窖。在霜期到来之前完成各类农作物秸秆及附产品的青贮任务，确保全旗青贮普及率达到70%以上，百户连片肉羊养殖专业村、规模化养殖户、肉羊育种户、奶牛养殖村的普及率达到90%以上。</w:t>
      </w:r>
    </w:p>
    <w:p>
      <w:pPr>
        <w:ind w:left="0" w:right="0" w:firstLine="560"/>
        <w:spacing w:before="450" w:after="450" w:line="312" w:lineRule="auto"/>
      </w:pPr>
      <w:r>
        <w:rPr>
          <w:rFonts w:ascii="宋体" w:hAnsi="宋体" w:eastAsia="宋体" w:cs="宋体"/>
          <w:color w:val="000"/>
          <w:sz w:val="28"/>
          <w:szCs w:val="28"/>
        </w:rPr>
        <w:t xml:space="preserve">三、加强领导，明确责任，为全面完成青贮窖池建设和青贮养畜提供有力保障</w:t>
      </w:r>
    </w:p>
    <w:p>
      <w:pPr>
        <w:ind w:left="0" w:right="0" w:firstLine="560"/>
        <w:spacing w:before="450" w:after="450" w:line="312" w:lineRule="auto"/>
      </w:pPr>
      <w:r>
        <w:rPr>
          <w:rFonts w:ascii="宋体" w:hAnsi="宋体" w:eastAsia="宋体" w:cs="宋体"/>
          <w:color w:val="000"/>
          <w:sz w:val="28"/>
          <w:szCs w:val="28"/>
        </w:rPr>
        <w:t xml:space="preserve">（一）加强组织领导。今年，我旗要把青贮窖池建设和青贮养畜工作作为一项政治任务来抓，作为近期的头等大事来抓，要与开展第二批保持共产党员先进性教育活动结合起来，切实把这件实事办好办实。要健全旗乡主要领导负总责，分管领导具体抓，各级领导干部共同抓科技人员承包抓的领导体系，任务明确，责任到人。要实行好四大班子领导包乡镇、旗直单位和乡镇领导包村、干部包组包户的责任制。全旗13名副处级以上领导、31个旗直单位承包灌区5乡镇的青贮窖池建设和青贮工作，承包单位个个有指标，承包人员人人有任务。旗领导一人一个点，点上的青贮普及率要达到90%以上。每个单位承包一个村，每位干部至少承包一个组。旗领导要率先垂范，扑下身子，带头与群众同吃同住同劳动，帮助农户建设青贮窖池，搞好青贮；各级干部都要深入青贮会战一线上，帮助承包村、组、户解决一些实际问题，真正把保持共产党员先进性教育活动的成果体现出来。</w:t>
      </w:r>
    </w:p>
    <w:p>
      <w:pPr>
        <w:ind w:left="0" w:right="0" w:firstLine="560"/>
        <w:spacing w:before="450" w:after="450" w:line="312" w:lineRule="auto"/>
      </w:pPr>
      <w:r>
        <w:rPr>
          <w:rFonts w:ascii="宋体" w:hAnsi="宋体" w:eastAsia="宋体" w:cs="宋体"/>
          <w:color w:val="000"/>
          <w:sz w:val="28"/>
          <w:szCs w:val="28"/>
        </w:rPr>
        <w:t xml:space="preserve">（三）强化科技服务。在青贮大会战中，农牧业、农机、科技等涉农部门要组织技术人员深入一线，承包青贮技术指导工作，严把“四关”，即“窖池关、机具关、操作关、用料关”，做到青贮一池，成功一池，青贮一户，成功一户。同时要把先进技术和成功经验与我们实际相结合，通过采取集中培训、分户指导、现场示范等多种形式，广泛培训群众，让群众真正掌握青贮技术要领。</w:t>
      </w:r>
    </w:p>
    <w:p>
      <w:pPr>
        <w:ind w:left="0" w:right="0" w:firstLine="560"/>
        <w:spacing w:before="450" w:after="450" w:line="312" w:lineRule="auto"/>
      </w:pPr>
      <w:r>
        <w:rPr>
          <w:rFonts w:ascii="宋体" w:hAnsi="宋体" w:eastAsia="宋体" w:cs="宋体"/>
          <w:color w:val="000"/>
          <w:sz w:val="28"/>
          <w:szCs w:val="28"/>
        </w:rPr>
        <w:t xml:space="preserve">（四）搞好宣传报道。旗电视台和宣传部要派出记者深入基层、深入一线及时地宣传报道青贮窖池建设和青贮大会战的进展情况以及会战期间涌现出来的好作法、好经验、先进事迹，树立典型，弘扬先进。</w:t>
      </w:r>
    </w:p>
    <w:p>
      <w:pPr>
        <w:ind w:left="0" w:right="0" w:firstLine="560"/>
        <w:spacing w:before="450" w:after="450" w:line="312" w:lineRule="auto"/>
      </w:pPr>
      <w:r>
        <w:rPr>
          <w:rFonts w:ascii="宋体" w:hAnsi="宋体" w:eastAsia="宋体" w:cs="宋体"/>
          <w:color w:val="000"/>
          <w:sz w:val="28"/>
          <w:szCs w:val="28"/>
        </w:rPr>
        <w:t xml:space="preserve">（五）严格督查考核。旗委、政府在灌区每乡镇已派出一名督查员，督查员既是督战员，又是指导员，要认真负责做好督促指导工作，要将青贮窖池建设和青贮进度真实及时地上报旗委办、政府办，便于领导准确掌握实情。两办督查室、农区畜牧业专项推进办公室和考核办要不定期组织好检查验收工作。会战期间，各乡镇从8月20日开始，每七天给农区畜牧业专业推进办公室汇报一次青贮进度。青贮窖池建设和青贮工作是乡镇班子调整后的一项重点工作，这项工作是对新班子是否有战斗力和号召力的一次严峻考验。今年要把这项工作作为年终领导实绩考核重要内容，并加大考核分值比例。各乡镇的领导要高度重视，精心组织，狠抓落实，全力完成任务。在青贮工作结束后，我们还要召开总结会议，评比青贮窖池建设和青贮工作，“以实绩论英雄”，对因领导不力，不能按时完成任务的乡镇要给予通报批评，并要追究乡镇领导和包扶单位负责人的责任。</w:t>
      </w:r>
    </w:p>
    <w:p>
      <w:pPr>
        <w:ind w:left="0" w:right="0" w:firstLine="560"/>
        <w:spacing w:before="450" w:after="450" w:line="312" w:lineRule="auto"/>
      </w:pPr>
      <w:r>
        <w:rPr>
          <w:rFonts w:ascii="宋体" w:hAnsi="宋体" w:eastAsia="宋体" w:cs="宋体"/>
          <w:color w:val="000"/>
          <w:sz w:val="28"/>
          <w:szCs w:val="28"/>
        </w:rPr>
        <w:t xml:space="preserve">另外，为了加快肉羊改良速度，提高肉羊品质，今年我旗在农区各乡镇建立了人工配种站，在抓好青贮工作的同时，要抓人工配种工作。目前，即将进入牲畜秋防季节，各苏木乡镇要切实做好牲畜疫病防治工作，防疫密度要达到100%，确保外疫进不来，内疫不发生。</w:t>
      </w:r>
    </w:p>
    <w:p>
      <w:pPr>
        <w:ind w:left="0" w:right="0" w:firstLine="560"/>
        <w:spacing w:before="450" w:after="450" w:line="312" w:lineRule="auto"/>
      </w:pPr>
      <w:r>
        <w:rPr>
          <w:rFonts w:ascii="宋体" w:hAnsi="宋体" w:eastAsia="宋体" w:cs="宋体"/>
          <w:color w:val="000"/>
          <w:sz w:val="28"/>
          <w:szCs w:val="28"/>
        </w:rPr>
        <w:t xml:space="preserve">同志们，眼下即将进入各类农作物秸杆青贮的最佳时期，我们一定要加强领导，齐心协力，强化措施，扎实工作，圆满完成今年的青贮窖池建设和青贮工作，为肉羊产业的发展奠定坚实物质基础，推进农区畜牧业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2024-11-10T14:12:16+08:00</dcterms:created>
  <dcterms:modified xsi:type="dcterms:W3CDTF">2024-11-10T14:12:16+08:00</dcterms:modified>
</cp:coreProperties>
</file>

<file path=docProps/custom.xml><?xml version="1.0" encoding="utf-8"?>
<Properties xmlns="http://schemas.openxmlformats.org/officeDocument/2006/custom-properties" xmlns:vt="http://schemas.openxmlformats.org/officeDocument/2006/docPropsVTypes"/>
</file>