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2024年政府工作报告学习心得体会</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十一届全国人民代表大会第一次会议3月5日上午在人民大会堂开幕。国务院总理温家宝向大会作政府工作报告时指出，要高举中国特色社会主义伟大旗帜，以邓小平理论和“三个代表”重要思想为指导，深入贯彻落实科学发展观，更加重视加强和改善宏观调控，更加重...</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一次会议3月5日上午在人民大会堂开幕。国务院总理温家宝向大会作政府工作报告时指出，要高举中国特色社会主义伟大旗帜，以邓小平理论和“三个代表”重要思想为指导，深入贯彻落实科学发展观，更加重视加强和改善宏观调控，更加重视推进改革开放和自主创新，更加重视调整经济结构和提高发展质量，更加重视节约资源和保护环境，更加重视改善民生和促进社会和谐，推进社会主义经济建设、政治建设、文化建设、社会建设，加快全面建设小康社会进程。（2024年3月5日人民网）</w:t>
      </w:r>
    </w:p>
    <w:p>
      <w:pPr>
        <w:ind w:left="0" w:right="0" w:firstLine="560"/>
        <w:spacing w:before="450" w:after="450" w:line="312" w:lineRule="auto"/>
      </w:pPr>
      <w:r>
        <w:rPr>
          <w:rFonts w:ascii="宋体" w:hAnsi="宋体" w:eastAsia="宋体" w:cs="宋体"/>
          <w:color w:val="000"/>
          <w:sz w:val="28"/>
          <w:szCs w:val="28"/>
        </w:rPr>
        <w:t xml:space="preserve">全国乃至全世界高度关注中国今年的“两会”召开，一方面是因为会议将要选举产生新一届国家领导人，另一方面就是会议将要给中国今后的发展定调子、明路子、下着子。特别是温家宝总理所作的政府工作报告，将会为中国未来的经济和社会发展描绘出崭新的蓝图，传递出强烈的政治信号和施政方略。应该说，温家宝总理的政府工作报告，是在中国特色社会主义伟大旗帜指引下的一篇成功的政府动员令，它道出了全国人民的心声，代表着代全国人民的利益；既高屋建瓴，又贴近实际，达到了高度和深度的完美统一。尤其是在提到2024年的基本思路和主要任务时，连续用了“五个更加重视”， 值得每一位老百姓深情期待和仔细体会。</w:t>
      </w:r>
    </w:p>
    <w:p>
      <w:pPr>
        <w:ind w:left="0" w:right="0" w:firstLine="560"/>
        <w:spacing w:before="450" w:after="450" w:line="312" w:lineRule="auto"/>
      </w:pPr>
      <w:r>
        <w:rPr>
          <w:rFonts w:ascii="宋体" w:hAnsi="宋体" w:eastAsia="宋体" w:cs="宋体"/>
          <w:color w:val="000"/>
          <w:sz w:val="28"/>
          <w:szCs w:val="28"/>
        </w:rPr>
        <w:t xml:space="preserve">聆听温家宝总理的政府工作报告，是一种精神和心灵的享受。温家宝总理的报告通篇体现了一种实事求是和求真务实的精神。既充分肯定成绩、全面展示亮点，又大胆揭示问题、勇于承担责任。温家宝从加强和改善宏观调控、促进经济平稳快速发展，大力推进改革开放、注重制度建设和创新，全面加强社会建设、切实保障和改善民生等三个方面，对过去五年的工作进行了全面回顾。温家宝同时指出，我们也清醒地认识到，经济社会发展和政府工作中还存在不少问题，国内外形势发展变化使我们面临许多新的挑战和风险：经济运行中一些突出问题和深层次矛盾依然存在，涉及群众切身利益的问题有待进一步解决，国际经济环境变化不确定因素和潜在风险增加，政府自身建设和管理需要加强。这种实事求是、不回避问题的态度，令人感动。温总理的报告中，没有空话、套话、假话、大话，有的是实实在在的措施和切实可行的举措，而且讲的都是大实话和群众爱听的话，但丝毫没有浮夸和自诩。讲话中，既晓之以理，更动之以情；既磅礴大气，又温文尔雅；既有“大国总理”的气度和风范，更有“百姓总理”的亲切和关爱；如此等等，这些从会场上多次发出的雷鸣般的热烈掌声中，一次次得到了验证。</w:t>
      </w:r>
    </w:p>
    <w:p>
      <w:pPr>
        <w:ind w:left="0" w:right="0" w:firstLine="560"/>
        <w:spacing w:before="450" w:after="450" w:line="312" w:lineRule="auto"/>
      </w:pPr>
      <w:r>
        <w:rPr>
          <w:rFonts w:ascii="宋体" w:hAnsi="宋体" w:eastAsia="宋体" w:cs="宋体"/>
          <w:color w:val="000"/>
          <w:sz w:val="28"/>
          <w:szCs w:val="28"/>
        </w:rPr>
        <w:t xml:space="preserve">“五个更加重视”，明确了今后政府工作的努力方向和工作重点，是与党的十七大和十七届二中全会所提出的“建设服务型政府”相策应的。政府工作的着力点就是为人民服务，让人民群众满意。所以，必须一切围绕群众最急、最怨、最盼的事情和问题来做。应该说，过去几年来，在各项工作取得突飞猛进成绩的同时，也出现了一些令老百姓头疼的民生问题，比如物价居高不下，就医难、买房难、子女上学难等等，如何实现好、维护好、发展好最广大人民群众的根本利益，将和百姓切身利益密切相关的实事、好事、难事办好，是政府责无旁贷的义务。因为我们有了过去五年的生动实践和成功经验，所以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五个更加重视”，彰显了党和政府对民生工程、惠民实事的一贯态度和立场。从这次两会期间，各大媒体、网站汇集的如潮的“民意民情”，证明了广大人民群众对政府的信任和期盼。能不能使群众的诉求和意愿得到最大限度的表达和满足，政府任重道远。在过去已经做了并且现在也一直在做的加强和改善宏观调控、促进经济平稳快速发展，大力推进改革开放、注重制度建设和创新，全面加强社会建设、切实保障和改善民生等方面，继续“更加重视”，既体现了政府工作的延续性，也表明了国家一定要把老百姓的事情办好的决心，听了绝对鼓舞人心、振奋人心。</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“些小吾曹州县吏,一枝一叶总关情”；“乐民之乐者,民亦乐其乐”；“ 忧民之忧者,民亦忧其忧”。党和政府如此地关注民生、重视民生、保障民生、改善民生，努力克服经济社会发展中的各种困难，战胜了突如其来的严重非典疫情和历史罕见的低温雨雪冰冻等特大自然灾害，改革开放和现代化建设取得了举世瞩目的重大成就，同时还为未来的政府工作作了一个很好的定位——建立人民满意的服务型政府，并且作出了科学合理的决策，拿出了切合实际的措施，必将积聚民意，凝聚人心，鼓舞士气，最终上升为国家意志，实现社会主义经济建设、政治建设、文化建设、社会建设的全面发展、科学发展、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2024-09-20T12:10:33+08:00</dcterms:created>
  <dcterms:modified xsi:type="dcterms:W3CDTF">2024-09-20T12:10:33+08:00</dcterms:modified>
</cp:coreProperties>
</file>

<file path=docProps/custom.xml><?xml version="1.0" encoding="utf-8"?>
<Properties xmlns="http://schemas.openxmlformats.org/officeDocument/2006/custom-properties" xmlns:vt="http://schemas.openxmlformats.org/officeDocument/2006/docPropsVTypes"/>
</file>