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保先教育个人总结</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制定保先教育个人总结的指导思想通过保持共产党员先进性教育活动，以马列主义、毛泽东思想、邓小平理论和“三个代表“重要思想为指导，以市委、市府和“中心”党委保持共产党员先进性教育活动为契机，以党章标准为尺子，以查找的自我剖析材料为依据，以措...</w:t>
      </w:r>
    </w:p>
    <w:p>
      <w:pPr>
        <w:ind w:left="0" w:right="0" w:firstLine="560"/>
        <w:spacing w:before="450" w:after="450" w:line="312" w:lineRule="auto"/>
      </w:pPr>
      <w:r>
        <w:rPr>
          <w:rFonts w:ascii="宋体" w:hAnsi="宋体" w:eastAsia="宋体" w:cs="宋体"/>
          <w:color w:val="000"/>
          <w:sz w:val="28"/>
          <w:szCs w:val="28"/>
        </w:rPr>
        <w:t xml:space="preserve">一、制定保先教育个人总结的指导思想</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马列主义、毛泽东思想、邓小平理论和“三个代表“重要思想为指导，以市委、市府和“中心”党委保持共产党员先进性教育活动为契机，以党章标准为尺子，以查找的自我剖析材料为依据，以措施得力、量力而行分期分批实施整改时限要求明确为原则，以让党员和纳税人监督为首段，以最终实现个人得到世界观、人生观、价值观得到改造，党性水平得到提高，能全心全意为党的税收事业奋斗终身，纳税人实实在在地感受到教育活动带来的变化和进步为总目的，同时，对照新时期共产党员先进性标准和要求以及“中心”提出的“创新管理”、“创优服务”、“展示形象”，找到不足，为下一步工作上水平奠定了基础，制定整改措施。</w:t>
      </w:r>
    </w:p>
    <w:p>
      <w:pPr>
        <w:ind w:left="0" w:right="0" w:firstLine="560"/>
        <w:spacing w:before="450" w:after="450" w:line="312" w:lineRule="auto"/>
      </w:pPr>
      <w:r>
        <w:rPr>
          <w:rFonts w:ascii="宋体" w:hAnsi="宋体" w:eastAsia="宋体" w:cs="宋体"/>
          <w:color w:val="000"/>
          <w:sz w:val="28"/>
          <w:szCs w:val="28"/>
        </w:rPr>
        <w:t xml:space="preserve">二、保先教育个人总结</w:t>
      </w:r>
    </w:p>
    <w:p>
      <w:pPr>
        <w:ind w:left="0" w:right="0" w:firstLine="560"/>
        <w:spacing w:before="450" w:after="450" w:line="312" w:lineRule="auto"/>
      </w:pPr>
      <w:r>
        <w:rPr>
          <w:rFonts w:ascii="宋体" w:hAnsi="宋体" w:eastAsia="宋体" w:cs="宋体"/>
          <w:color w:val="000"/>
          <w:sz w:val="28"/>
          <w:szCs w:val="28"/>
        </w:rPr>
        <w:t xml:space="preserve">对照《新时期共产党员先进性标准要求》和《不合格党员的主要表现》，有以下几点不足：</w:t>
      </w:r>
    </w:p>
    <w:p>
      <w:pPr>
        <w:ind w:left="0" w:right="0" w:firstLine="560"/>
        <w:spacing w:before="450" w:after="450" w:line="312" w:lineRule="auto"/>
      </w:pPr>
      <w:r>
        <w:rPr>
          <w:rFonts w:ascii="宋体" w:hAnsi="宋体" w:eastAsia="宋体" w:cs="宋体"/>
          <w:color w:val="000"/>
          <w:sz w:val="28"/>
          <w:szCs w:val="28"/>
        </w:rPr>
        <w:t xml:space="preserve">1、在学习方面，放松了自我学习，学习上存在浮躁情绪，在保持共产党员先进性活动中，有应付思想，学习不刻苦，深入不进去。如：刚开始参加“保持共产党员先进性教育活动“时，认为是形式主义，写笔记有应付现象，没有结合自己的实际写信得。</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2、创新意识有待提高：工作中只知按程序，按规定，按部就班去做，缺乏工作能动和创新意识。</w:t>
      </w:r>
    </w:p>
    <w:p>
      <w:pPr>
        <w:ind w:left="0" w:right="0" w:firstLine="560"/>
        <w:spacing w:before="450" w:after="450" w:line="312" w:lineRule="auto"/>
      </w:pPr>
      <w:r>
        <w:rPr>
          <w:rFonts w:ascii="宋体" w:hAnsi="宋体" w:eastAsia="宋体" w:cs="宋体"/>
          <w:color w:val="000"/>
          <w:sz w:val="28"/>
          <w:szCs w:val="28"/>
        </w:rPr>
        <w:t xml:space="preserve">3、服务水平、服务态度有待深化：没有深刻体会“一切为了群众，一切依靠群众，从群众中来到群众中去”的实质和服务群众，方便群众的意识。如有时纳税人来办理税务登记证件时，遇到自己工作忙时，态度不够热情，没有做到“忙时闲时一个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2024-09-20T18:04:30+08:00</dcterms:created>
  <dcterms:modified xsi:type="dcterms:W3CDTF">2024-09-20T18:04:30+08:00</dcterms:modified>
</cp:coreProperties>
</file>

<file path=docProps/custom.xml><?xml version="1.0" encoding="utf-8"?>
<Properties xmlns="http://schemas.openxmlformats.org/officeDocument/2006/custom-properties" xmlns:vt="http://schemas.openxmlformats.org/officeDocument/2006/docPropsVTypes"/>
</file>