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呐喊的读后感悟800字 呐喊读后感优秀范文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呐喊》是鲁迅的短篇小说集，这本书用夸张而生动地写作手法揭露了当时迷信的封建制度和他感受到的人们的愚昧、麻木。以下是小编精心整理呐喊的读后感悟800字范文五篇，欢迎大家借鉴与参考，希望对大家有所帮助。呐喊读书心得体会1《呐喊》是伟大的文学家...</w:t>
      </w:r>
    </w:p>
    <w:p>
      <w:pPr>
        <w:ind w:left="0" w:right="0" w:firstLine="560"/>
        <w:spacing w:before="450" w:after="450" w:line="312" w:lineRule="auto"/>
      </w:pPr>
      <w:r>
        <w:rPr>
          <w:rFonts w:ascii="宋体" w:hAnsi="宋体" w:eastAsia="宋体" w:cs="宋体"/>
          <w:color w:val="000"/>
          <w:sz w:val="28"/>
          <w:szCs w:val="28"/>
        </w:rPr>
        <w:t xml:space="preserve">《呐喊》是鲁迅的短篇小说集，这本书用夸张而生动地写作手法揭露了当时迷信的封建制度和他感受到的人们的愚昧、麻木。以下是小编精心整理呐喊的读后感悟800字范文五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呐喊读书心得体会1</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呐喊读书心得体会2</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己的亲身经历，即在日本的首都东京留学时，所看到和听到当时一幕幕中国人民的麻木不仁景象为背景，文中较大篇幅叙写了他的老师藤野先生如何的一丝不苟和对先生的欣赏，只是在鲁迅先生看来：学医只能医治身体上的疾病，而思想精神上的疾病不是医学所能拯救的。文章从一个侧面描述了鲁迅先生强烈爱国意识的苏醒，医学也只是治标不治本。因此他弃医从文，从此投身文学的知识宝库中。文中鲁迅先生用“哀其不幸，怒其不争”八个字来概括了那时的中国人民，以及对于他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呐喊读书心得体会3</w:t>
      </w:r>
    </w:p>
    <w:p>
      <w:pPr>
        <w:ind w:left="0" w:right="0" w:firstLine="560"/>
        <w:spacing w:before="450" w:after="450" w:line="312" w:lineRule="auto"/>
      </w:pPr>
      <w:r>
        <w:rPr>
          <w:rFonts w:ascii="宋体" w:hAnsi="宋体" w:eastAsia="宋体" w:cs="宋体"/>
          <w:color w:val="000"/>
          <w:sz w:val="28"/>
          <w:szCs w:val="28"/>
        </w:rPr>
        <w:t xml:space="preserve">第一次如此大规模的接触鲁迅的文章，才会真正感觉到“大文豪”的文豪之气所在。薄薄的《呐喊》中虽然只有十几篇文章，但不乏经典之作，如其中的《狂人日记》和《阿Q正传》。一部作品或者一篇小说能经历时光的筛选和磨炼，然后流传至今，思想的光辉丝毫不褪色，那应该是其中的内容更多是表现出深层次的意义，而《呐喊》正是如此之作。虽然鲁迅先生早已作古，但其文笔文风仍不是活力，而在《呐喊》中对国民性赤裸裸的剖析和抨击，在今日看来，更有另一番风采。对中国国民性的抨击，不止是鲁迅一人，像林语堂、柏杨之辈，也对中国的国民劣根进行了猛烈的抨击。但与他们所不用，鲁迅的《呐喊》更对国民性“劣根”的“根”进行剖析，从整体的民族性入手。一个民族“国民性”的形成，自然与几千年来文化的潜移默化的熏陶有密切联系。几十年前，我们的国民性如此，今日，或者几十年后的今日，“我们”或者“他们”也会如此，劣根犹存，这边是国民性的“根”。</w:t>
      </w:r>
    </w:p>
    <w:p>
      <w:pPr>
        <w:ind w:left="0" w:right="0" w:firstLine="560"/>
        <w:spacing w:before="450" w:after="450" w:line="312" w:lineRule="auto"/>
      </w:pPr>
      <w:r>
        <w:rPr>
          <w:rFonts w:ascii="宋体" w:hAnsi="宋体" w:eastAsia="宋体" w:cs="宋体"/>
          <w:color w:val="000"/>
          <w:sz w:val="28"/>
          <w:szCs w:val="28"/>
        </w:rPr>
        <w:t xml:space="preserve">鲁迅曾说，他向来不惮以最坏的恶意揣测中国人。不可否认这与当时国人思想钝化，麻木不仁有关，而这一切的形成又离不开当时的时代背景。他在《呐喊》中对整个国民性进行猛烈的剖析抨击时，其实也就是在对自身的剖析和检讨。正如其中一文所说的那样“人性大抵都如此，只不过是个人控制能力不同罢了”。</w:t>
      </w:r>
    </w:p>
    <w:p>
      <w:pPr>
        <w:ind w:left="0" w:right="0" w:firstLine="560"/>
        <w:spacing w:before="450" w:after="450" w:line="312" w:lineRule="auto"/>
      </w:pPr>
      <w:r>
        <w:rPr>
          <w:rFonts w:ascii="宋体" w:hAnsi="宋体" w:eastAsia="宋体" w:cs="宋体"/>
          <w:color w:val="000"/>
          <w:sz w:val="28"/>
          <w:szCs w:val="28"/>
        </w:rPr>
        <w:t xml:space="preserve">从《阿Q正传》中，更能明白鲁迅文笔的不朽，或者说是阿Q的不朽。其实阿Q一直都没有走远，也许就活在我们自己的身边，甚至有时候就是我们自己的本身，或许我们不愿承认罢了。鲁迅用浓墨描写阿Q的同时，在某种程度上可能是在“借鉴”自己或身边的人。而阿Q发明的“精神胜利法”，更是我们中国国民性中的“精粹”，也是我们很多时候都得以借用的“秘籍”。看看我们以前的“天朝上国梦”，看看我们现在还把自己得不到的当作是对别人的赏赐，斗不过别人，便躲在自家的被窝里显耀祖宗的余威，就算在睡梦中，嘴角还露着轻轻的轻蔑笑意的痕迹，俨然一副阿Q标准像。</w:t>
      </w:r>
    </w:p>
    <w:p>
      <w:pPr>
        <w:ind w:left="0" w:right="0" w:firstLine="560"/>
        <w:spacing w:before="450" w:after="450" w:line="312" w:lineRule="auto"/>
      </w:pPr>
      <w:r>
        <w:rPr>
          <w:rFonts w:ascii="宋体" w:hAnsi="宋体" w:eastAsia="宋体" w:cs="宋体"/>
          <w:color w:val="000"/>
          <w:sz w:val="28"/>
          <w:szCs w:val="28"/>
        </w:rPr>
        <w:t xml:space="preserve">读鲁迅的书，尤其是呐喊之类，读多了，每次都有心惊胆战的感觉，甚至有时还会有冷汗直冒，模模糊糊中似乎是在隐射到自己的“劣根”，时不时总要抬头环视四周，看看别人有没有发现自己的异样。</w:t>
      </w:r>
    </w:p>
    <w:p>
      <w:pPr>
        <w:ind w:left="0" w:right="0" w:firstLine="560"/>
        <w:spacing w:before="450" w:after="450" w:line="312" w:lineRule="auto"/>
      </w:pPr>
      <w:r>
        <w:rPr>
          <w:rFonts w:ascii="宋体" w:hAnsi="宋体" w:eastAsia="宋体" w:cs="宋体"/>
          <w:color w:val="000"/>
          <w:sz w:val="28"/>
          <w:szCs w:val="28"/>
        </w:rPr>
        <w:t xml:space="preserve">之前曾经看过一篇关于评论鲁迅的文章，大体是说鲁迅在猛烈抨击国民性的“劣根”时，国人看了隐隐约约“知其所指”，但又不会感觉“害怕”，那是因为这种劣根早已根深蒂固，四海皆是了。你如此，我亦是，他一样，既然大家都如此，那怎会有“害怕”呢?</w:t>
      </w:r>
    </w:p>
    <w:p>
      <w:pPr>
        <w:ind w:left="0" w:right="0" w:firstLine="560"/>
        <w:spacing w:before="450" w:after="450" w:line="312" w:lineRule="auto"/>
      </w:pPr>
      <w:r>
        <w:rPr>
          <w:rFonts w:ascii="宋体" w:hAnsi="宋体" w:eastAsia="宋体" w:cs="宋体"/>
          <w:color w:val="000"/>
          <w:sz w:val="28"/>
          <w:szCs w:val="28"/>
        </w:rPr>
        <w:t xml:space="preserve">在国民的迷茫中，鲁迅大声疾呼，奋力呐喊，只是他那薄弱的声音有几个人会听到呢?听到的人之中又会有几个明白呢?而明白的那些人又会有几个去改变呢?</w:t>
      </w:r>
    </w:p>
    <w:p>
      <w:pPr>
        <w:ind w:left="0" w:right="0" w:firstLine="560"/>
        <w:spacing w:before="450" w:after="450" w:line="312" w:lineRule="auto"/>
      </w:pPr>
      <w:r>
        <w:rPr>
          <w:rFonts w:ascii="宋体" w:hAnsi="宋体" w:eastAsia="宋体" w:cs="宋体"/>
          <w:color w:val="000"/>
          <w:sz w:val="28"/>
          <w:szCs w:val="28"/>
        </w:rPr>
        <w:t xml:space="preserve">也许，更多，更多时候，都自己在无力地呐喊。</w:t>
      </w:r>
    </w:p>
    <w:p>
      <w:pPr>
        <w:ind w:left="0" w:right="0" w:firstLine="560"/>
        <w:spacing w:before="450" w:after="450" w:line="312" w:lineRule="auto"/>
      </w:pPr>
      <w:r>
        <w:rPr>
          <w:rFonts w:ascii="黑体" w:hAnsi="黑体" w:eastAsia="黑体" w:cs="黑体"/>
          <w:color w:val="000000"/>
          <w:sz w:val="34"/>
          <w:szCs w:val="34"/>
          <w:b w:val="1"/>
          <w:bCs w:val="1"/>
        </w:rPr>
        <w:t xml:space="preserve">呐喊读书心得体会4</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鲁迅的“呐喊”的含义是想要借由自己的呐喊来鼓舞当时有思想的进步青年。作品真实地描绘了从辛亥革命到五四运动时期的社会生活，揭示了种种深层次的社会矛盾，对中国旧有制度及陈腐的\'传统观念进行了深刻的剖析和比较彻底的否定，表现出对民族生存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塑造的另一个名叫阿Q的人，他有一种自我打气的方法，或者说是自我欺骗，叫“精神胜利法”，在心里无限安慰自己，给自己以慰藉，这在我看来也是一个在时代深渊里自我救赎却迷失自我的可怜人。这其实也是人性，病态的人性。这么多令人扼叹惋惜的人物，不过只是因为人性，我只能说鲁迅先生啊，这真真是一个最酸楚的笑话。</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宋体" w:hAnsi="宋体" w:eastAsia="宋体" w:cs="宋体"/>
          <w:color w:val="000"/>
          <w:sz w:val="28"/>
          <w:szCs w:val="28"/>
        </w:rPr>
        <w:t xml:space="preserve">世界上本没有路，走的人多了，便成了路。</w:t>
      </w:r>
    </w:p>
    <w:p>
      <w:pPr>
        <w:ind w:left="0" w:right="0" w:firstLine="560"/>
        <w:spacing w:before="450" w:after="450" w:line="312" w:lineRule="auto"/>
      </w:pPr>
      <w:r>
        <w:rPr>
          <w:rFonts w:ascii="黑体" w:hAnsi="黑体" w:eastAsia="黑体" w:cs="黑体"/>
          <w:color w:val="000000"/>
          <w:sz w:val="34"/>
          <w:szCs w:val="34"/>
          <w:b w:val="1"/>
          <w:bCs w:val="1"/>
        </w:rPr>
        <w:t xml:space="preserve">呐喊读书心得体会5</w:t>
      </w:r>
    </w:p>
    <w:p>
      <w:pPr>
        <w:ind w:left="0" w:right="0" w:firstLine="560"/>
        <w:spacing w:before="450" w:after="450" w:line="312" w:lineRule="auto"/>
      </w:pPr>
      <w:r>
        <w:rPr>
          <w:rFonts w:ascii="宋体" w:hAnsi="宋体" w:eastAsia="宋体" w:cs="宋体"/>
          <w:color w:val="000"/>
          <w:sz w:val="28"/>
          <w:szCs w:val="28"/>
        </w:rPr>
        <w:t xml:space="preserve">说到《呐喊》这本书，就不得不提到他的作者，伟大的文学家，思想家鲁迅，学习医术的他，发现当时国人的疾病，不在外表，而在内心，于是他放下手术的刀，拿起战斗的笔，一篇一篇，充满革命意味的文章，直直的戳入那些麻木的人的内心。伟大的毛主席也给予了他极为高度的评价鲁迅的骨头是最硬的，他没有丝毫的奴颜和媚骨。这是殖民地半殖民地人民最宝贵的性格。鲁迅是在文化战线上的民族英雄。也正是他那不屈的脊梁，以及拳拳的爱国之心，在他的笔下成就了一篇又一篇的佳作。横眉冷对千夫指，俯首甘为孺子牛。也正是他人生的写照。</w:t>
      </w:r>
    </w:p>
    <w:p>
      <w:pPr>
        <w:ind w:left="0" w:right="0" w:firstLine="560"/>
        <w:spacing w:before="450" w:after="450" w:line="312" w:lineRule="auto"/>
      </w:pPr>
      <w:r>
        <w:rPr>
          <w:rFonts w:ascii="宋体" w:hAnsi="宋体" w:eastAsia="宋体" w:cs="宋体"/>
          <w:color w:val="000"/>
          <w:sz w:val="28"/>
          <w:szCs w:val="28"/>
        </w:rPr>
        <w:t xml:space="preserve">《呐喊》这部小说共收录了鲁迅的14篇小说，虽然数量不多，但是几乎每篇都是耳熟能详，句句经典，字字珠玑。通过这本书他深刻的揭露了封建宗法制度和封建礼教吃人的本质和虚伪，痛苦地解剖了中国沉默的国民灵魂，批判了国民的劣根性。在这十四篇文章中，然我记忆深刻的两篇文章，让我对当时的社会有了了解，也让我对未来的生活有所感悟。</w:t>
      </w:r>
    </w:p>
    <w:p>
      <w:pPr>
        <w:ind w:left="0" w:right="0" w:firstLine="560"/>
        <w:spacing w:before="450" w:after="450" w:line="312" w:lineRule="auto"/>
      </w:pPr>
      <w:r>
        <w:rPr>
          <w:rFonts w:ascii="宋体" w:hAnsi="宋体" w:eastAsia="宋体" w:cs="宋体"/>
          <w:color w:val="000"/>
          <w:sz w:val="28"/>
          <w:szCs w:val="28"/>
        </w:rPr>
        <w:t xml:space="preserve">《狂人日记》中他描述了一个狂人的故事，总有被迫害妄想症，虽然他疯言疯语，可他说的一切可能都是真的。一直以为人们想吃掉它。狂人越反抗吃人，越被认为是疯子，当他完全失望于改造周围环境时，他也痊愈了，去某地当候补官了。小说中的狂人实际上是觉醒的知识分子形象，拥有先进的思想而显得与社会环境格格不入，他周围都是被封建礼教侵蚀了灵魂的人，都是被封建思想所同志的人，他所害怕和反抗的则是封建传统吃人的惯例。通过这篇小说我明白了，一个道理，无论什么事情，不一定非要随波逐流，可以有自己的看法，并坚定的去践行他，不然可能我也是那可悲的人，在墨守成规的压迫下，没有了勇气发出那心灵的呐喊。</w:t>
      </w:r>
    </w:p>
    <w:p>
      <w:pPr>
        <w:ind w:left="0" w:right="0" w:firstLine="560"/>
        <w:spacing w:before="450" w:after="450" w:line="312" w:lineRule="auto"/>
      </w:pPr>
      <w:r>
        <w:rPr>
          <w:rFonts w:ascii="宋体" w:hAnsi="宋体" w:eastAsia="宋体" w:cs="宋体"/>
          <w:color w:val="000"/>
          <w:sz w:val="28"/>
          <w:szCs w:val="28"/>
        </w:rPr>
        <w:t xml:space="preserve">《阿Q正传》可以说是呐喊中名气最大的作品，因为他真的写出了我们国人的活的灵魂来，充分的表现出了人性的弱点，对权利的掌控者极其不满，但又收到了封建思想禁锢与束缚，在这样两难的矛盾中，精神胜利法也就顺势而生，只能用改变自己的思想来幻想着自己的胜利，可悲的阿Q沉浸在了自己心中的胜利，却也只能屈辱的在封建社会活下去。</w:t>
      </w:r>
    </w:p>
    <w:p>
      <w:pPr>
        <w:ind w:left="0" w:right="0" w:firstLine="560"/>
        <w:spacing w:before="450" w:after="450" w:line="312" w:lineRule="auto"/>
      </w:pPr>
      <w:r>
        <w:rPr>
          <w:rFonts w:ascii="宋体" w:hAnsi="宋体" w:eastAsia="宋体" w:cs="宋体"/>
          <w:color w:val="000"/>
          <w:sz w:val="28"/>
          <w:szCs w:val="28"/>
        </w:rPr>
        <w:t xml:space="preserve">鲁迅小说集《呐喊》中的这两篇小说，就以极为真实的描写生动的刻画了革命的余波在底层人民的生活里引起的波澜。在鲁迅的作品里，写满了他那忧国忧民的民族使命感，是他最祖国深沉的热爱，他的作品尖锐有力评击地评击了不合理的封建制度。给世人以警醒，激发人们的爱国情怀。同样也深深的刺激了我，我将以鲁迅的精神为榜样，忠于祖国，努力学习，与黑暗斗争下去</w:t>
      </w:r>
    </w:p>
    <w:p>
      <w:pPr>
        <w:ind w:left="0" w:right="0" w:firstLine="560"/>
        <w:spacing w:before="450" w:after="450" w:line="312" w:lineRule="auto"/>
      </w:pPr>
      <w:r>
        <w:rPr>
          <w:rFonts w:ascii="宋体" w:hAnsi="宋体" w:eastAsia="宋体" w:cs="宋体"/>
          <w:color w:val="000"/>
          <w:sz w:val="28"/>
          <w:szCs w:val="28"/>
        </w:rPr>
        <w:t xml:space="preserve">以上就是小编整理的关于呐喊的读后感悟800字范文相关文章，供大家参考学习，想要了解更多更新范文内容，敬请关注范文网。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2024-09-20T20:38:15+08:00</dcterms:created>
  <dcterms:modified xsi:type="dcterms:W3CDTF">2024-09-20T20:38:15+08:00</dcterms:modified>
</cp:coreProperties>
</file>

<file path=docProps/custom.xml><?xml version="1.0" encoding="utf-8"?>
<Properties xmlns="http://schemas.openxmlformats.org/officeDocument/2006/custom-properties" xmlns:vt="http://schemas.openxmlformats.org/officeDocument/2006/docPropsVTypes"/>
</file>