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2024年班主任工作总结幼儿园小班上学期(3篇)</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班主任工作总结幼儿园小班上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班主任工作总结幼儿园小班上学期篇一</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xx大精神、江总书记关于“xx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中小学教师职业道德规范》、《教师十不准》等，帮助教师转变旧的教育观念，树立民主、创新、服务等意识，潜心研究、不断探索，全面深化幼儿园的素质教育。</w:t>
      </w:r>
    </w:p>
    <w:p>
      <w:pPr>
        <w:ind w:left="0" w:right="0" w:firstLine="560"/>
        <w:spacing w:before="450" w:after="450" w:line="312" w:lineRule="auto"/>
      </w:pPr>
      <w:r>
        <w:rPr>
          <w:rFonts w:ascii="宋体" w:hAnsi="宋体" w:eastAsia="宋体" w:cs="宋体"/>
          <w:color w:val="000"/>
          <w:sz w:val="28"/>
          <w:szCs w:val="28"/>
        </w:rPr>
        <w:t xml:space="preserve">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本学期，各班在实施基础课程的同时，还根据幼儿兴趣爱好，开展了本班特色培养。如：英语、科学识、绘画、音乐等，使每个幼儿都能充分发展自己的兴趣，发挥自己的特长。</w:t>
      </w:r>
    </w:p>
    <w:p>
      <w:pPr>
        <w:ind w:left="0" w:right="0" w:firstLine="560"/>
        <w:spacing w:before="450" w:after="450" w:line="312" w:lineRule="auto"/>
      </w:pPr>
      <w:r>
        <w:rPr>
          <w:rFonts w:ascii="宋体" w:hAnsi="宋体" w:eastAsia="宋体" w:cs="宋体"/>
          <w:color w:val="000"/>
          <w:sz w:val="28"/>
          <w:szCs w:val="28"/>
        </w:rPr>
        <w:t xml:space="preserve">同时，全园还开办了舞蹈、电子琴、围棋、绘画等课外兴趣小组，各组制定了的活动计划并认真实施，保质保量，重视因材施教，因人而宜。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xx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班主任工作总结幼儿园小班上学期篇二</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班主任工作总结幼儿园小班上学期篇三</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李文钧、刘俊麟、夏星晨等。</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幼儿学习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2024-09-20T23:59:25+08:00</dcterms:created>
  <dcterms:modified xsi:type="dcterms:W3CDTF">2024-09-20T23:59:25+08:00</dcterms:modified>
</cp:coreProperties>
</file>

<file path=docProps/custom.xml><?xml version="1.0" encoding="utf-8"?>
<Properties xmlns="http://schemas.openxmlformats.org/officeDocument/2006/custom-properties" xmlns:vt="http://schemas.openxmlformats.org/officeDocument/2006/docPropsVTypes"/>
</file>