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关于市经信委重点工作班子的述职报告</w:t>
      </w:r>
      <w:bookmarkEnd w:id="1"/>
    </w:p>
    <w:p>
      <w:pPr>
        <w:jc w:val="center"/>
        <w:spacing w:before="0" w:after="450"/>
      </w:pPr>
      <w:r>
        <w:rPr>
          <w:rFonts w:ascii="Arial" w:hAnsi="Arial" w:eastAsia="Arial" w:cs="Arial"/>
          <w:color w:val="999999"/>
          <w:sz w:val="20"/>
          <w:szCs w:val="20"/>
        </w:rPr>
        <w:t xml:space="preserve">来源：网络  作者：落花人独立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20xx年，在市委、市政府的坚强领导下，在市人大、市政协的监督支持下，我委紧紧抓住“工业强市”主战略不动摇，紧紧盯住“打造工业经济升级版，重返全省第一方阵”总目标不动摇，以“振兴工业、勇创一流”为总要求，忠实履职，创新作为。全市工业经济呈现...</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在市人大、市政协的监督支持下，我委紧紧抓住“工业强市”主战略不动摇，紧紧盯住“打造工业经济升级版，重返全省第一方阵”总目标不动摇，以“振兴工业、勇创一流”为总要求，忠实履职，创新作为。全市工业经济呈现“总量进位、增幅领先、结构优化、质量提升”的良好态势。获得全省工业和信息化发展年度目标考核一等奖，全省发展民营经济综合考核第四名。</w:t>
      </w:r>
    </w:p>
    <w:p>
      <w:pPr>
        <w:ind w:left="0" w:right="0" w:firstLine="560"/>
        <w:spacing w:before="450" w:after="450" w:line="312" w:lineRule="auto"/>
      </w:pPr>
      <w:r>
        <w:rPr>
          <w:rFonts w:ascii="宋体" w:hAnsi="宋体" w:eastAsia="宋体" w:cs="宋体"/>
          <w:color w:val="000"/>
          <w:sz w:val="28"/>
          <w:szCs w:val="28"/>
        </w:rPr>
        <w:t xml:space="preserve">一、20XX年主要经济指标完成情况</w:t>
      </w:r>
    </w:p>
    <w:p>
      <w:pPr>
        <w:ind w:left="0" w:right="0" w:firstLine="560"/>
        <w:spacing w:before="450" w:after="450" w:line="312" w:lineRule="auto"/>
      </w:pPr>
      <w:r>
        <w:rPr>
          <w:rFonts w:ascii="宋体" w:hAnsi="宋体" w:eastAsia="宋体" w:cs="宋体"/>
          <w:color w:val="000"/>
          <w:sz w:val="28"/>
          <w:szCs w:val="28"/>
        </w:rPr>
        <w:t xml:space="preserve">全年实现规上工业增加值490.43亿元，总量居全省第7位，创造我市近十年工业总量最高排名，较2024年前移1位；全年新增规上工业企业112户；全市工业化率预计超过45%，比上年提高1个百分点以上，综合排名全省第6位；全市民营经济占gdp比重（2024年数）达到56.63%，预计同比增长 2.54个百分点，增速居全省前三位。</w:t>
      </w:r>
    </w:p>
    <w:p>
      <w:pPr>
        <w:ind w:left="0" w:right="0" w:firstLine="560"/>
        <w:spacing w:before="450" w:after="450" w:line="312" w:lineRule="auto"/>
      </w:pPr>
      <w:r>
        <w:rPr>
          <w:rFonts w:ascii="宋体" w:hAnsi="宋体" w:eastAsia="宋体" w:cs="宋体"/>
          <w:color w:val="000"/>
          <w:sz w:val="28"/>
          <w:szCs w:val="28"/>
        </w:rPr>
        <w:t xml:space="preserve">二、重点难点工作完成和突破情况</w:t>
      </w:r>
    </w:p>
    <w:p>
      <w:pPr>
        <w:ind w:left="0" w:right="0" w:firstLine="560"/>
        <w:spacing w:before="450" w:after="450" w:line="312" w:lineRule="auto"/>
      </w:pPr>
      <w:r>
        <w:rPr>
          <w:rFonts w:ascii="宋体" w:hAnsi="宋体" w:eastAsia="宋体" w:cs="宋体"/>
          <w:color w:val="000"/>
          <w:sz w:val="28"/>
          <w:szCs w:val="28"/>
        </w:rPr>
        <w:t xml:space="preserve">一是工业总量持续进位。我市规上工业增加值总量在全省排名，从20XX年的第9位上升到20XX年的第8位，2024年又上升至全省第7位，总量比 20XX年增加近90亿元，工业对gdp贡献率达62%，支撑gdp增长6.9个百分点，为我市gdp迈上千亿元台阶发挥了骨干作用。</w:t>
      </w:r>
    </w:p>
    <w:p>
      <w:pPr>
        <w:ind w:left="0" w:right="0" w:firstLine="560"/>
        <w:spacing w:before="450" w:after="450" w:line="312" w:lineRule="auto"/>
      </w:pPr>
      <w:r>
        <w:rPr>
          <w:rFonts w:ascii="宋体" w:hAnsi="宋体" w:eastAsia="宋体" w:cs="宋体"/>
          <w:color w:val="000"/>
          <w:sz w:val="28"/>
          <w:szCs w:val="28"/>
        </w:rPr>
        <w:t xml:space="preserve">二是发展速度全省领先。20XX年我市规上工业增加值增速始终保持全省前4位，特别是从7月份起，已连续6个月居全省前3位。全年规上工业增加值同比增长15.3%，高于全省平均水平1.6个百分点，居全省第3位、皖北第1位。</w:t>
      </w:r>
    </w:p>
    <w:p>
      <w:pPr>
        <w:ind w:left="0" w:right="0" w:firstLine="560"/>
        <w:spacing w:before="450" w:after="450" w:line="312" w:lineRule="auto"/>
      </w:pPr>
      <w:r>
        <w:rPr>
          <w:rFonts w:ascii="宋体" w:hAnsi="宋体" w:eastAsia="宋体" w:cs="宋体"/>
          <w:color w:val="000"/>
          <w:sz w:val="28"/>
          <w:szCs w:val="28"/>
        </w:rPr>
        <w:t xml:space="preserve">三是质量效益同步提高。20XX年1—11月份，全市规上工业企业实现利润51.9亿元，同比增长12.9%；规上工业经济效益综合指数为351.7%，居全省第2位，高于全省平均水平67.17个百分点。</w:t>
      </w:r>
    </w:p>
    <w:p>
      <w:pPr>
        <w:ind w:left="0" w:right="0" w:firstLine="560"/>
        <w:spacing w:before="450" w:after="450" w:line="312" w:lineRule="auto"/>
      </w:pPr>
      <w:r>
        <w:rPr>
          <w:rFonts w:ascii="宋体" w:hAnsi="宋体" w:eastAsia="宋体" w:cs="宋体"/>
          <w:color w:val="000"/>
          <w:sz w:val="28"/>
          <w:szCs w:val="28"/>
        </w:rPr>
        <w:t xml:space="preserve">三、所做重点工作</w:t>
      </w:r>
    </w:p>
    <w:p>
      <w:pPr>
        <w:ind w:left="0" w:right="0" w:firstLine="560"/>
        <w:spacing w:before="450" w:after="450" w:line="312" w:lineRule="auto"/>
      </w:pPr>
      <w:r>
        <w:rPr>
          <w:rFonts w:ascii="宋体" w:hAnsi="宋体" w:eastAsia="宋体" w:cs="宋体"/>
          <w:color w:val="000"/>
          <w:sz w:val="28"/>
          <w:szCs w:val="28"/>
        </w:rPr>
        <w:t xml:space="preserve">（一）突出工作重点，促进工业跨越发展。一是坚持产业引领。认真贯彻落实 “5116”重点产业振兴工程，坚持“延链、强企、建基”并举，着力培育“1531”现代产业体系。成功创建国家硅基新材料新型工业化产业示范基地，为产业发展搭建又一国家级平台。二是加强企业培育。积极实施大企业、大集团培育工程，新增产值10亿元以上企业4户。实行月调度、月通报制度，加速培育规上企业，不断壮大工业经济总量。三是强化项目带动。重点调度的332个工业项目，已有51个建成投产，56个开工建设。启动4户重点生物化工企业退市进园工作。完成技术改造投资216.09亿元，同比增长26.72%，增速列全省第4位。四是大力发展民营经济。在全省第一个召开民营经济发展大会，第一个出台促进民营经济发展政策，被省委、省政府授予全省“发展民营经济先进市”。全市民企合作项目签约总数、投资总量、开工率三项指标均列全省第一。全面启动7个中小企业产业园建设，为民营经济发展创造广阔平台。</w:t>
      </w:r>
    </w:p>
    <w:p>
      <w:pPr>
        <w:ind w:left="0" w:right="0" w:firstLine="560"/>
        <w:spacing w:before="450" w:after="450" w:line="312" w:lineRule="auto"/>
      </w:pPr>
      <w:r>
        <w:rPr>
          <w:rFonts w:ascii="宋体" w:hAnsi="宋体" w:eastAsia="宋体" w:cs="宋体"/>
          <w:color w:val="000"/>
          <w:sz w:val="28"/>
          <w:szCs w:val="28"/>
        </w:rPr>
        <w:t xml:space="preserve">（二）坚持创新驱动，促进工业转型发展。一是鼓励企业创新发展。择优认定26个市级、8个省级、1个国家级企业技术中心，昊方机电等13家企业获批省专精特新中小企业。二是启动工业设计产业培育。在全省第一个出台《关于培育工业设计产业的实施意见》，引进东北大学工业设计研究所建立工业设计分中心，启动首批市级工业设计中心和工业设计企业认定工作。三是深入推进两化融合。与安徽大学共建信息消费产业研究院。出台“信息化和工业化深度融合”专项行动计划实施方案。评定市级两化融合企业16户，创建省级两化融合企业5户。新增“数字企业”和“智慧企业”220户。</w:t>
      </w:r>
    </w:p>
    <w:p>
      <w:pPr>
        <w:ind w:left="0" w:right="0" w:firstLine="560"/>
        <w:spacing w:before="450" w:after="450" w:line="312" w:lineRule="auto"/>
      </w:pPr>
      <w:r>
        <w:rPr>
          <w:rFonts w:ascii="宋体" w:hAnsi="宋体" w:eastAsia="宋体" w:cs="宋体"/>
          <w:color w:val="000"/>
          <w:sz w:val="28"/>
          <w:szCs w:val="28"/>
        </w:rPr>
        <w:t xml:space="preserve">（三）强化服务保障，促进工业持续发展。一是优化发展政策。参与制定促进民营经济加快发展、促进经济持续健康较快发展两个“40条”意见。突出对民营企业、龙头企业、两化融合企业、专精特新中小企业的支持力度。二是深化企业服务。牵头开展“服务企业，创建百佳”工程，着力打造“企业亲人”服务品牌。创新行政管理机制，实施ab岗管理制度，深入整合机关职能，提升服务效能。开展“经信干部进百企”活动，实行领导班子成员联系县区、联系重点项目、联系企业等制度。三是强化要素保障。建立工业项目用地会商机制和工业用地产业审核制度，2024年全市供应工业用地9260亩，占全部用地量的39.5%。创建企业融资新干线，已有14家企业成功融资1.012亿元。推荐7家企业参加省经信委私募债融资。建设企业经营管理人员培训基地，着力弘扬先进企业文化。</w:t>
      </w:r>
    </w:p>
    <w:p>
      <w:pPr>
        <w:ind w:left="0" w:right="0" w:firstLine="560"/>
        <w:spacing w:before="450" w:after="450" w:line="312" w:lineRule="auto"/>
      </w:pPr>
      <w:r>
        <w:rPr>
          <w:rFonts w:ascii="宋体" w:hAnsi="宋体" w:eastAsia="宋体" w:cs="宋体"/>
          <w:color w:val="000"/>
          <w:sz w:val="28"/>
          <w:szCs w:val="28"/>
        </w:rPr>
        <w:t xml:space="preserve">四、存在的差距和问题</w:t>
      </w:r>
    </w:p>
    <w:p>
      <w:pPr>
        <w:ind w:left="0" w:right="0" w:firstLine="560"/>
        <w:spacing w:before="450" w:after="450" w:line="312" w:lineRule="auto"/>
      </w:pPr>
      <w:r>
        <w:rPr>
          <w:rFonts w:ascii="宋体" w:hAnsi="宋体" w:eastAsia="宋体" w:cs="宋体"/>
          <w:color w:val="000"/>
          <w:sz w:val="28"/>
          <w:szCs w:val="28"/>
        </w:rPr>
        <w:t xml:space="preserve">一是规上企业总量偏少、新增数量不多、新增企业体量较小、新建项目落实投产纳规较慢。二是工业投资增速有所放缓，占全部固定资产投资的40%。三是中小微企业新增贷款比重和贷款可获得性有待提高。去年全市中小微企业新增贷款60.42亿元，占各项贷款新增额的32.74%。</w:t>
      </w:r>
    </w:p>
    <w:p>
      <w:pPr>
        <w:ind w:left="0" w:right="0" w:firstLine="560"/>
        <w:spacing w:before="450" w:after="450" w:line="312" w:lineRule="auto"/>
      </w:pPr>
      <w:r>
        <w:rPr>
          <w:rFonts w:ascii="宋体" w:hAnsi="宋体" w:eastAsia="宋体" w:cs="宋体"/>
          <w:color w:val="000"/>
          <w:sz w:val="28"/>
          <w:szCs w:val="28"/>
        </w:rPr>
        <w:t xml:space="preserve">五、20XX年工作目标和打算</w:t>
      </w:r>
    </w:p>
    <w:p>
      <w:pPr>
        <w:ind w:left="0" w:right="0" w:firstLine="560"/>
        <w:spacing w:before="450" w:after="450" w:line="312" w:lineRule="auto"/>
      </w:pPr>
      <w:r>
        <w:rPr>
          <w:rFonts w:ascii="宋体" w:hAnsi="宋体" w:eastAsia="宋体" w:cs="宋体"/>
          <w:color w:val="000"/>
          <w:sz w:val="28"/>
          <w:szCs w:val="28"/>
        </w:rPr>
        <w:t xml:space="preserve">20XX年是贯彻落实党的十八届三中全会和“十二五”发展规划的关键一年，我委将进一步强化进取意识、机遇意识和责任意识，全力实施“企业突破”、“产业培育”、“工业升级”三大工程。按照工业总量力争持续进位，增速保持全省前5位，产业结构不断优化，质量效益持续提升的总体目标，全年工业总产值确保突破 2024亿元，冲刺2500亿元；规上工业增加值力争突破560亿元，冲刺600亿元；规模以上工业增加值增长15.5%以上，保持全省前五位。工业化率和民营经济占gdp比重分别比上一年提高1个百分点以上。全年新增规模以上企业120户以上，规上企业总数力争突破900户，新增产值10亿元以上企业5 户，为全市经济社会跨越发展和转型升级提供强力支撑。</w:t>
      </w:r>
    </w:p>
    <w:p>
      <w:pPr>
        <w:ind w:left="0" w:right="0" w:firstLine="560"/>
        <w:spacing w:before="450" w:after="450" w:line="312" w:lineRule="auto"/>
      </w:pPr>
      <w:r>
        <w:rPr>
          <w:rFonts w:ascii="宋体" w:hAnsi="宋体" w:eastAsia="宋体" w:cs="宋体"/>
          <w:color w:val="000"/>
          <w:sz w:val="28"/>
          <w:szCs w:val="28"/>
        </w:rPr>
        <w:t xml:space="preserve">现将我局20XX年度重点工作开展情况报告如下，请予评议：</w:t>
      </w:r>
    </w:p>
    <w:p>
      <w:pPr>
        <w:ind w:left="0" w:right="0" w:firstLine="560"/>
        <w:spacing w:before="450" w:after="450" w:line="312" w:lineRule="auto"/>
      </w:pPr>
      <w:r>
        <w:rPr>
          <w:rFonts w:ascii="宋体" w:hAnsi="宋体" w:eastAsia="宋体" w:cs="宋体"/>
          <w:color w:val="000"/>
          <w:sz w:val="28"/>
          <w:szCs w:val="28"/>
        </w:rPr>
        <w:t xml:space="preserve">一、以污染物总量减排为主线，推进年度目标任务完成</w:t>
      </w:r>
    </w:p>
    <w:p>
      <w:pPr>
        <w:ind w:left="0" w:right="0" w:firstLine="560"/>
        <w:spacing w:before="450" w:after="450" w:line="312" w:lineRule="auto"/>
      </w:pPr>
      <w:r>
        <w:rPr>
          <w:rFonts w:ascii="宋体" w:hAnsi="宋体" w:eastAsia="宋体" w:cs="宋体"/>
          <w:color w:val="000"/>
          <w:sz w:val="28"/>
          <w:szCs w:val="28"/>
        </w:rPr>
        <w:t xml:space="preserve">年初，将目标任务层层分解细化，健全完善目标考核体系，加强减排项目督查与调度，重点推进协调了国电蚌埠公司二期工程减排、现代牧业畜禽养殖减排和机动车排气污染防治等工作，全力推进主要污染物总量减排深入开展。20XX年我市cod、氨氮、二氧化硫和氮氧化物4项主要污染物排放量较20XX年分别下降了 1.1%、0.3%、1.9%和2.3%，顺利完成省政府下达的年度减排目标任务。全市重点建设项目环评审批率和环保“三同时”执行率均达100%。全市国控、省控重点污染源在线安装率达100%，重点污染源达标排放率达95%以上。全市二级以上医疗机构医废集中处置率达90%以上。全市核技术利用单位辐射安全许可证持证率达100%。全市5个乡镇、13个行政村获省级生态乡镇和生态村荣誉称号。</w:t>
      </w:r>
    </w:p>
    <w:p>
      <w:pPr>
        <w:ind w:left="0" w:right="0" w:firstLine="560"/>
        <w:spacing w:before="450" w:after="450" w:line="312" w:lineRule="auto"/>
      </w:pPr>
      <w:r>
        <w:rPr>
          <w:rFonts w:ascii="宋体" w:hAnsi="宋体" w:eastAsia="宋体" w:cs="宋体"/>
          <w:color w:val="000"/>
          <w:sz w:val="28"/>
          <w:szCs w:val="28"/>
        </w:rPr>
        <w:t xml:space="preserve">二、以突出环境问题整治为推手，逐步解决环保热点问题</w:t>
      </w:r>
    </w:p>
    <w:p>
      <w:pPr>
        <w:ind w:left="0" w:right="0" w:firstLine="560"/>
        <w:spacing w:before="450" w:after="450" w:line="312" w:lineRule="auto"/>
      </w:pPr>
      <w:r>
        <w:rPr>
          <w:rFonts w:ascii="宋体" w:hAnsi="宋体" w:eastAsia="宋体" w:cs="宋体"/>
          <w:color w:val="000"/>
          <w:sz w:val="28"/>
          <w:szCs w:val="28"/>
        </w:rPr>
        <w:t xml:space="preserve">20XX年继续坚持突出环境问题集中整治工作机制，根据我市环保工作热点和薄弱点，梳理确定了夏秋两季秸秆禁烧等一批突出环境问题，坚持定期调度与督查，积极推进各项整治工作开展，目前各项整治工作都已基本实施完成，集中整治成效初现：从全面禁烧严控火点数、推行秸秆禁烧保证金制度、设立市级秸秆综合利用奖补引导专项资金、强化督查问责等方面推动秸秆禁烧工作，国家环保部公布的20XX年我市夏秋两季卫星遥感监测火点数为60个，较20XX年同期减少了 51个，火点数远远少于周边城市，圆满完成了省政府下达的全年控制在100个火点的目标要求，受到了群众和舆论的认可；推动建成并投运了市机动车尾气环保检测线，机动车环保检验机构实现市、县全覆盖，全市机动车检验合格标志核发率达80%以上；怀远县工业园区完成1.5公里污水主管网和6条支管网建设，实施了园区清污分流工程；五河现代牧业组织实施了有机肥厂建设工程，企业环境问题得到明显改善；固镇完成团结沟环境综合整治工程，县工业园污水处理厂进入调试试运行阶段；各辖区政府积极探索老旧小区管理模式，并将老旧小区环境整治列为辖区政府目标考核重要内容，不断巩固整治成效。</w:t>
      </w:r>
    </w:p>
    <w:p>
      <w:pPr>
        <w:ind w:left="0" w:right="0" w:firstLine="560"/>
        <w:spacing w:before="450" w:after="450" w:line="312" w:lineRule="auto"/>
      </w:pPr>
      <w:r>
        <w:rPr>
          <w:rFonts w:ascii="宋体" w:hAnsi="宋体" w:eastAsia="宋体" w:cs="宋体"/>
          <w:color w:val="000"/>
          <w:sz w:val="28"/>
          <w:szCs w:val="28"/>
        </w:rPr>
        <w:t xml:space="preserve">三、以保障环境安全为重点，全市环保工作成效明显</w:t>
      </w:r>
    </w:p>
    <w:p>
      <w:pPr>
        <w:ind w:left="0" w:right="0" w:firstLine="560"/>
        <w:spacing w:before="450" w:after="450" w:line="312" w:lineRule="auto"/>
      </w:pPr>
      <w:r>
        <w:rPr>
          <w:rFonts w:ascii="宋体" w:hAnsi="宋体" w:eastAsia="宋体" w:cs="宋体"/>
          <w:color w:val="000"/>
          <w:sz w:val="28"/>
          <w:szCs w:val="28"/>
        </w:rPr>
        <w:t xml:space="preserve">一是群众合法环境权益得到保障。将饮用水水源地安全保障、涉重金属排放企业污染整治和危险废物环境风险排查列为20XX年我市环保专项行动重点，深入开展污染隐患排查，严格环境执法检查，全年立案查处各类环境违法案件16起，有效遏制了环境违法行为的发生。高度重视群众环境权益诉求的维护，全年共受理环境信访投诉566件，办理率100%，办结率98%，全年未发生因环保纠纷引发的越级上访或XXX。</w:t>
      </w:r>
    </w:p>
    <w:p>
      <w:pPr>
        <w:ind w:left="0" w:right="0" w:firstLine="560"/>
        <w:spacing w:before="450" w:after="450" w:line="312" w:lineRule="auto"/>
      </w:pPr>
      <w:r>
        <w:rPr>
          <w:rFonts w:ascii="宋体" w:hAnsi="宋体" w:eastAsia="宋体" w:cs="宋体"/>
          <w:color w:val="000"/>
          <w:sz w:val="28"/>
          <w:szCs w:val="28"/>
        </w:rPr>
        <w:t xml:space="preserve">二是环境突发事件得到妥善处置。圆满完成“12.28”八一化工火灾环境应急处置、涡河污染淮干应急监测和佰仕化工擅自倾倒危废应急处置任务，避免次生污染事件发生。以涡河污染事件为契机，争取上游生态补偿金4000万元，推动实施了天河备用水源地建设，实现向市区持续供水60天的能力，有效提高我市饮用水安全。</w:t>
      </w:r>
    </w:p>
    <w:p>
      <w:pPr>
        <w:ind w:left="0" w:right="0" w:firstLine="560"/>
        <w:spacing w:before="450" w:after="450" w:line="312" w:lineRule="auto"/>
      </w:pPr>
      <w:r>
        <w:rPr>
          <w:rFonts w:ascii="宋体" w:hAnsi="宋体" w:eastAsia="宋体" w:cs="宋体"/>
          <w:color w:val="000"/>
          <w:sz w:val="28"/>
          <w:szCs w:val="28"/>
        </w:rPr>
        <w:t xml:space="preserve">三是重污染天气环境预警能力得到加强。启动了pm2.5等新大气环境指标监测系统建设，现有的3座空气自动站更新工作已完成，3座新建空气自动站正在实施招投标等前期工作；与市气象局建立了重污染天气预警合作机制，重点围绕城市空气质量集合预报、重大污染事件应急联动机制建设、城市重要水体蓝藻监测预警、环境监测数据共享平台建设等方面开展深度合作，逐步提高我市环境监测预警和信息发布的准确性和权威性。</w:t>
      </w:r>
    </w:p>
    <w:p>
      <w:pPr>
        <w:ind w:left="0" w:right="0" w:firstLine="560"/>
        <w:spacing w:before="450" w:after="450" w:line="312" w:lineRule="auto"/>
      </w:pPr>
      <w:r>
        <w:rPr>
          <w:rFonts w:ascii="宋体" w:hAnsi="宋体" w:eastAsia="宋体" w:cs="宋体"/>
          <w:color w:val="000"/>
          <w:sz w:val="28"/>
          <w:szCs w:val="28"/>
        </w:rPr>
        <w:t xml:space="preserve">四、以群众满意为标尺，找准差距对标追赶</w:t>
      </w:r>
    </w:p>
    <w:p>
      <w:pPr>
        <w:ind w:left="0" w:right="0" w:firstLine="560"/>
        <w:spacing w:before="450" w:after="450" w:line="312" w:lineRule="auto"/>
      </w:pPr>
      <w:r>
        <w:rPr>
          <w:rFonts w:ascii="宋体" w:hAnsi="宋体" w:eastAsia="宋体" w:cs="宋体"/>
          <w:color w:val="000"/>
          <w:sz w:val="28"/>
          <w:szCs w:val="28"/>
        </w:rPr>
        <w:t xml:space="preserve">在社会各方面的关注、关心和支持下，20XX年我市环境保护工作取得一定成效，但由于历史遗留等客观原因，还有部分环保难题未得到有效解决，群众对此还不满意，突出表现在：一是城市西部工业区企业生产废气与周边居民生活矛盾短时间难以解决；二是随着新的环境空气质量考核标准实施，受我市自身大气污染物排放和全国大面积雾霾天气的影响，我市大气环境质量达标率明显下降；三是农村和生态环境保护工作相对薄弱，农村地区的环境脏、乱、差状况没有根本改变。市环保部门将正视差距，迎难而上，将群众关心的难点环境问题作为今后工作的重点，认真谋划工作思路，细化工作措施，明确远期目标，制订近期时间表，全力推进环保难点问题的解决，不断提升群众对环境的满意度和幸福感。</w:t>
      </w:r>
    </w:p>
    <w:p>
      <w:pPr>
        <w:ind w:left="0" w:right="0" w:firstLine="560"/>
        <w:spacing w:before="450" w:after="450" w:line="312" w:lineRule="auto"/>
      </w:pPr>
      <w:r>
        <w:rPr>
          <w:rFonts w:ascii="宋体" w:hAnsi="宋体" w:eastAsia="宋体" w:cs="宋体"/>
          <w:color w:val="000"/>
          <w:sz w:val="28"/>
          <w:szCs w:val="28"/>
        </w:rPr>
        <w:t xml:space="preserve">五、以争创生态文明先行示范区为引领，努力推动美丽蚌埠建设</w:t>
      </w:r>
    </w:p>
    <w:p>
      <w:pPr>
        <w:ind w:left="0" w:right="0" w:firstLine="560"/>
        <w:spacing w:before="450" w:after="450" w:line="312" w:lineRule="auto"/>
      </w:pPr>
      <w:r>
        <w:rPr>
          <w:rFonts w:ascii="宋体" w:hAnsi="宋体" w:eastAsia="宋体" w:cs="宋体"/>
          <w:color w:val="000"/>
          <w:sz w:val="28"/>
          <w:szCs w:val="28"/>
        </w:rPr>
        <w:t xml:space="preserve">20XX年，市环保部门将以十八大、十八届三中全会精神为引领，认真贯彻落实全国、全省环境保护大会和市“两会”精神，持续开展污染物总量减排，深入开展大气污染防治，全面改善城乡环境面貌，为我市经济社会重返全省第一方阵提供环境保障。</w:t>
      </w:r>
    </w:p>
    <w:p>
      <w:pPr>
        <w:ind w:left="0" w:right="0" w:firstLine="560"/>
        <w:spacing w:before="450" w:after="450" w:line="312" w:lineRule="auto"/>
      </w:pPr>
      <w:r>
        <w:rPr>
          <w:rFonts w:ascii="宋体" w:hAnsi="宋体" w:eastAsia="宋体" w:cs="宋体"/>
          <w:color w:val="000"/>
          <w:sz w:val="28"/>
          <w:szCs w:val="28"/>
        </w:rPr>
        <w:t xml:space="preserve">一是继续加强总量减排。重点抓好污水处理厂和燃煤电厂治污设施运行监管以及规模化畜禽养殖污染治理，加快实施“黄标”车限行工作。</w:t>
      </w:r>
    </w:p>
    <w:p>
      <w:pPr>
        <w:ind w:left="0" w:right="0" w:firstLine="560"/>
        <w:spacing w:before="450" w:after="450" w:line="312" w:lineRule="auto"/>
      </w:pPr>
      <w:r>
        <w:rPr>
          <w:rFonts w:ascii="宋体" w:hAnsi="宋体" w:eastAsia="宋体" w:cs="宋体"/>
          <w:color w:val="000"/>
          <w:sz w:val="28"/>
          <w:szCs w:val="28"/>
        </w:rPr>
        <w:t xml:space="preserve">二是加强大气污染防治。加快修订我市《大气污染防治行动计划实施方案》等文件，抓紧制订并认真对照20XX年大气污染防治工作时间表，切实落实各项措施，确保完成年度防治进度目标。</w:t>
      </w:r>
    </w:p>
    <w:p>
      <w:pPr>
        <w:ind w:left="0" w:right="0" w:firstLine="560"/>
        <w:spacing w:before="450" w:after="450" w:line="312" w:lineRule="auto"/>
      </w:pPr>
      <w:r>
        <w:rPr>
          <w:rFonts w:ascii="宋体" w:hAnsi="宋体" w:eastAsia="宋体" w:cs="宋体"/>
          <w:color w:val="000"/>
          <w:sz w:val="28"/>
          <w:szCs w:val="28"/>
        </w:rPr>
        <w:t xml:space="preserve">三是严格环评和“三同时”制度。严格按照国家有关产业政策，严把项目环境准入关，严禁“两高一资”等污染项目进入，从源头控制污染总量。</w:t>
      </w:r>
    </w:p>
    <w:p>
      <w:pPr>
        <w:ind w:left="0" w:right="0" w:firstLine="560"/>
        <w:spacing w:before="450" w:after="450" w:line="312" w:lineRule="auto"/>
      </w:pPr>
      <w:r>
        <w:rPr>
          <w:rFonts w:ascii="宋体" w:hAnsi="宋体" w:eastAsia="宋体" w:cs="宋体"/>
          <w:color w:val="000"/>
          <w:sz w:val="28"/>
          <w:szCs w:val="28"/>
        </w:rPr>
        <w:t xml:space="preserve">四是加大环境监管力度。深入开展环保专项行动，加强对重点行业企业的明查暗访，加大对环境违法行为的查处力度；强化对企业的监控力度，重点加大对西部工业区企业环境监管力度，增强对企业达标排放的约束；加强对重点企业和建设项目环境风险隐患排查，强化环境应急处置能力建设；继续坚持突出环境问题集中整治机制，逐步解决一批环保难题。</w:t>
      </w:r>
    </w:p>
    <w:p>
      <w:pPr>
        <w:ind w:left="0" w:right="0" w:firstLine="560"/>
        <w:spacing w:before="450" w:after="450" w:line="312" w:lineRule="auto"/>
      </w:pPr>
      <w:r>
        <w:rPr>
          <w:rFonts w:ascii="宋体" w:hAnsi="宋体" w:eastAsia="宋体" w:cs="宋体"/>
          <w:color w:val="000"/>
          <w:sz w:val="28"/>
          <w:szCs w:val="28"/>
        </w:rPr>
        <w:t xml:space="preserve">五是推进生态环境建设。以争创国家生态文明先行示范区为契机，重点围绕农村生活污水、垃圾、畜禽养殖等污染治理和秸秆综合利用等方面探索工作新路径，提高我市生态环境保护水平。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2024-10-03T07:31:00+08:00</dcterms:created>
  <dcterms:modified xsi:type="dcterms:W3CDTF">2024-10-03T07:31:00+08:00</dcterms:modified>
</cp:coreProperties>
</file>

<file path=docProps/custom.xml><?xml version="1.0" encoding="utf-8"?>
<Properties xmlns="http://schemas.openxmlformats.org/officeDocument/2006/custom-properties" xmlns:vt="http://schemas.openxmlformats.org/officeDocument/2006/docPropsVTypes"/>
</file>