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天府好家规体会</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今年的2月24日，四川省纪委机关、省委宣传部、省精神文明办联合发文《四川首届十佳天府好家规评选活动方案》，四川首届十佳天府好家规评选活动就此拉开序幕。下面是范文网小编整理的天府好家规体会，欢迎阅读参考!为大力弘扬中华民族优秀传统文化，汲取...</w:t>
      </w:r>
    </w:p>
    <w:p>
      <w:pPr>
        <w:ind w:left="0" w:right="0" w:firstLine="560"/>
        <w:spacing w:before="450" w:after="450" w:line="312" w:lineRule="auto"/>
      </w:pPr>
      <w:r>
        <w:rPr>
          <w:rFonts w:ascii="宋体" w:hAnsi="宋体" w:eastAsia="宋体" w:cs="宋体"/>
          <w:color w:val="000"/>
          <w:sz w:val="28"/>
          <w:szCs w:val="28"/>
        </w:rPr>
        <w:t xml:space="preserve">在今年的2月24日，四川省纪委机关、省委宣传部、省精神文明办联合发文《四川首届十佳天府好家规评选活动方案》，四川首届十佳天府好家规评选活动就此拉开序幕。下面是范文网小编整理的天府好家规体会，欢迎阅读参考!</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汲取家规家风中的精华，多渠道、广角度、全方位挖掘四川好家风、好家训、好家规，并对典型家庭、典型人物进行全方位宣传，展示四川人的家国情怀，省纪委机关、省委宣传部、省文明办决定在全省范围内开展天府好家规征集评选活动，将评选表彰四川省十佳天府好家规。</w:t>
      </w:r>
    </w:p>
    <w:p>
      <w:pPr>
        <w:ind w:left="0" w:right="0" w:firstLine="560"/>
        <w:spacing w:before="450" w:after="450" w:line="312" w:lineRule="auto"/>
      </w:pPr>
      <w:r>
        <w:rPr>
          <w:rFonts w:ascii="宋体" w:hAnsi="宋体" w:eastAsia="宋体" w:cs="宋体"/>
          <w:color w:val="000"/>
          <w:sz w:val="28"/>
          <w:szCs w:val="28"/>
        </w:rPr>
        <w:t xml:space="preserve">下面谈谈我对该活动的感想：</w:t>
      </w:r>
    </w:p>
    <w:p>
      <w:pPr>
        <w:ind w:left="0" w:right="0" w:firstLine="560"/>
        <w:spacing w:before="450" w:after="450" w:line="312" w:lineRule="auto"/>
      </w:pPr>
      <w:r>
        <w:rPr>
          <w:rFonts w:ascii="宋体" w:hAnsi="宋体" w:eastAsia="宋体" w:cs="宋体"/>
          <w:color w:val="000"/>
          <w:sz w:val="28"/>
          <w:szCs w:val="28"/>
        </w:rPr>
        <w:t xml:space="preserve">没规矩不成方圆，国有国法，家有家规。但一般家庭明列条文的家规，并不多见，多是约定俗成的家规。</w:t>
      </w:r>
    </w:p>
    <w:p>
      <w:pPr>
        <w:ind w:left="0" w:right="0" w:firstLine="560"/>
        <w:spacing w:before="450" w:after="450" w:line="312" w:lineRule="auto"/>
      </w:pPr>
      <w:r>
        <w:rPr>
          <w:rFonts w:ascii="宋体" w:hAnsi="宋体" w:eastAsia="宋体" w:cs="宋体"/>
          <w:color w:val="000"/>
          <w:sz w:val="28"/>
          <w:szCs w:val="28"/>
        </w:rPr>
        <w:t xml:space="preserve">在十八届中央纪委六次全会上，习近平总书记强调指出，抓好作风建设，在加强党性修养的同时，弘扬中华优秀传统文化。领导干部要把家风建设摆在重要位置，廉洁修身、廉洁齐家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关于家风，不同家庭有不同的家风。一般农家，勤俭为本，孝敬老人，对亲友礼尚往来，对邻里和睦相处，对社会惜老怜贫，这便是好家风。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 家风建设重在传承。中国传统教育讲究言传身教，教育不仅是文化知识的传播，还是道德修养的映射。在家风建设上，古语说，母慈而子孝，兄友而弟恭。优秀的个人修养是可以通过自身的言行举止和为人处世感染下一代的。家风</w:t>
      </w:r>
    </w:p>
    <w:p>
      <w:pPr>
        <w:ind w:left="0" w:right="0" w:firstLine="560"/>
        <w:spacing w:before="450" w:after="450" w:line="312" w:lineRule="auto"/>
      </w:pPr>
      <w:r>
        <w:rPr>
          <w:rFonts w:ascii="宋体" w:hAnsi="宋体" w:eastAsia="宋体" w:cs="宋体"/>
          <w:color w:val="000"/>
          <w:sz w:val="28"/>
          <w:szCs w:val="28"/>
        </w:rPr>
        <w:t xml:space="preserve">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家风的形成，靠家庭世代沿袭，靠一代代人的言传身教才能形成。家风好，受世人称赞，家庭成员也感到自豪，家庭的社会地位自然也高。</w:t>
      </w:r>
    </w:p>
    <w:p>
      <w:pPr>
        <w:ind w:left="0" w:right="0" w:firstLine="560"/>
        <w:spacing w:before="450" w:after="450" w:line="312" w:lineRule="auto"/>
      </w:pPr>
      <w:r>
        <w:rPr>
          <w:rFonts w:ascii="宋体" w:hAnsi="宋体" w:eastAsia="宋体" w:cs="宋体"/>
          <w:color w:val="000"/>
          <w:sz w:val="28"/>
          <w:szCs w:val="28"/>
        </w:rPr>
        <w:t xml:space="preserve">通过对传家风，立家规，树新风的学习，我会不断加强自己的思想道德修养和党性修养，求真务实地把各项工作做到实处，用一个共产党员的标准来要求自己，以实际行动树立共产党员的良好形象，做到平常时间能看得出来，关键时刻能冲得出来，危难时刻能站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1月18日，四川省纪委机关、四川省委宣传部、四川省文明办三部门联合印发《关于征集天府好家规的通知》，面向全省、全社会各行、各事业单位职工以及普通社会家庭征集经典家训家规、优秀家风家训故事，最终将在全省评选、表彰十佳天府好家规。《通知》要求全省各市(州)纪委机关、党委宣传部、文明办认真做好统筹协调工作。</w:t>
      </w:r>
    </w:p>
    <w:p>
      <w:pPr>
        <w:ind w:left="0" w:right="0" w:firstLine="560"/>
        <w:spacing w:before="450" w:after="450" w:line="312" w:lineRule="auto"/>
      </w:pPr>
      <w:r>
        <w:rPr>
          <w:rFonts w:ascii="宋体" w:hAnsi="宋体" w:eastAsia="宋体" w:cs="宋体"/>
          <w:color w:val="000"/>
          <w:sz w:val="28"/>
          <w:szCs w:val="28"/>
        </w:rPr>
        <w:t xml:space="preserve">四川省委宣传部专门印发《关于在重要时间节点开展好家规集中宣传报道的通知》，对天府好家规评选活动宣传报道工作进行具体安排。目前，活动进入全面征集阶段。各地各部门进展情况如何?记者从活动组委会了解到，全省各地各部门积极行动，不断推进，已征集到了大量感人至深的家规家训好故事，不少受访者对自己家规家训的感悟和再理解、再认识，更是引人深思。</w:t>
      </w:r>
    </w:p>
    <w:p>
      <w:pPr>
        <w:ind w:left="0" w:right="0" w:firstLine="560"/>
        <w:spacing w:before="450" w:after="450" w:line="312" w:lineRule="auto"/>
      </w:pPr>
      <w:r>
        <w:rPr>
          <w:rFonts w:ascii="宋体" w:hAnsi="宋体" w:eastAsia="宋体" w:cs="宋体"/>
          <w:color w:val="000"/>
          <w:sz w:val="28"/>
          <w:szCs w:val="28"/>
        </w:rPr>
        <w:t xml:space="preserve">中国古代有许多名门大族都有成文的家规家训，其后人无论是平民百姓，还是达官显贵，都会相对遵纪守法，这其中家风的影响力不容小觑。因为这些族人从小就耳濡目染，良好的家风对他们有着润物无声的教化作用，同时，有明确文字记载的家规家训对他们有着强烈的道德约束力。今日，在全面从严治党的新形势下，加强党员干部家风作风建设，这些传统资源无疑都是值得借鉴和学习的。</w:t>
      </w:r>
    </w:p>
    <w:p>
      <w:pPr>
        <w:ind w:left="0" w:right="0" w:firstLine="560"/>
        <w:spacing w:before="450" w:after="450" w:line="312" w:lineRule="auto"/>
      </w:pPr>
      <w:r>
        <w:rPr>
          <w:rFonts w:ascii="宋体" w:hAnsi="宋体" w:eastAsia="宋体" w:cs="宋体"/>
          <w:color w:val="000"/>
          <w:sz w:val="28"/>
          <w:szCs w:val="28"/>
        </w:rPr>
        <w:t xml:space="preserve">父子相传，精神相继。父母是子女言传身教最好的典范，为人父母树立道德上的典范，养成良好的家风，最受益的人恐怕就是至亲骨肉。宋代名臣范仲淹一生先天下之忧而忧、后天下之乐而乐，被纪晓岚称颂为行求无愧于圣贤，学求有济于天下，自身立言立德的同时，对子女教育亦非常严苛。在良好家风的熏陶下，其子女也得以传承父辈精神，为后人所称道。</w:t>
      </w:r>
    </w:p>
    <w:p>
      <w:pPr>
        <w:ind w:left="0" w:right="0" w:firstLine="560"/>
        <w:spacing w:before="450" w:after="450" w:line="312" w:lineRule="auto"/>
      </w:pPr>
      <w:r>
        <w:rPr>
          <w:rFonts w:ascii="宋体" w:hAnsi="宋体" w:eastAsia="宋体" w:cs="宋体"/>
          <w:color w:val="000"/>
          <w:sz w:val="28"/>
          <w:szCs w:val="28"/>
        </w:rPr>
        <w:t xml:space="preserve">要想为子孙后代树立良好家风，首先得自己行得端正，坚守原则。自己作出典范，无论是在多么恶劣的政治环境中，始终保持清廉本色，这才能够成为后人的榜样。现在的党员干部也要先做到自身过硬，这样才能正人正己。同时，家风也需要有意识的养成，对子女亲属的不当行为要时常提点，才能及时矫正，筑牢思想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2024-10-05T08:37:26+08:00</dcterms:created>
  <dcterms:modified xsi:type="dcterms:W3CDTF">2024-10-05T08:37:26+08:00</dcterms:modified>
</cp:coreProperties>
</file>

<file path=docProps/custom.xml><?xml version="1.0" encoding="utf-8"?>
<Properties xmlns="http://schemas.openxmlformats.org/officeDocument/2006/custom-properties" xmlns:vt="http://schemas.openxmlformats.org/officeDocument/2006/docPropsVTypes"/>
</file>