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厅直系统党建工作会议讲话稿</w:t>
      </w:r>
      <w:bookmarkEnd w:id="1"/>
    </w:p>
    <w:p>
      <w:pPr>
        <w:jc w:val="center"/>
        <w:spacing w:before="0" w:after="450"/>
      </w:pPr>
      <w:r>
        <w:rPr>
          <w:rFonts w:ascii="Arial" w:hAnsi="Arial" w:eastAsia="Arial" w:cs="Arial"/>
          <w:color w:val="999999"/>
          <w:sz w:val="20"/>
          <w:szCs w:val="20"/>
        </w:rPr>
        <w:t xml:space="preserve">来源：网络  作者：烟雨蒙蒙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的主要任务是：以习近平新时代中国特色社会主义思想为指导，深入贯彻党的十九大精神，落实省直机关党的工作会议部署，总结厅直系统2024年党建工作，部署安排2024年任务。下面，根据会议安排，我作工作报告。一、2024年工作回顾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贯彻党的十九大精神，落实省直机关党的工作会议部署，总结厅直系统2024年党建工作，部署安排2024年任务。下面，根据会议安排，我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厅党组的正确领导和省直工委的悉心指导下，厅直机关党委和厅直单位各级党组织紧紧围绕全省交通运输中心工作，深入学习贯彻习近平新时代中国特色社会主义思想和党的十九大精神，以推进“两学一做”学习教育常态化制度化为契机，全面加强党的建设，为“建设人民满意交通”提供了有力保证。</w:t>
      </w:r>
    </w:p>
    <w:p>
      <w:pPr>
        <w:ind w:left="0" w:right="0" w:firstLine="560"/>
        <w:spacing w:before="450" w:after="450" w:line="312" w:lineRule="auto"/>
      </w:pPr>
      <w:r>
        <w:rPr>
          <w:rFonts w:ascii="宋体" w:hAnsi="宋体" w:eastAsia="宋体" w:cs="宋体"/>
          <w:color w:val="000"/>
          <w:sz w:val="28"/>
          <w:szCs w:val="28"/>
        </w:rPr>
        <w:t xml:space="preserve">（一）党建工作主体责任有效落实。厅党组高度重视党建工作，2024年党组会议8次研究部署党建工作，成立厅直机关纪委并配备人员，强力推动两个厅直单位党委完成换届选举，基本完成巡视“回头看”的整改任务。厅党组主要负责同志高度重视、带头抓，厅党组班子成员各负其责，充分发挥头雁领航作用，推动形成群雁齐飞的工作局面。厅直机关党委多次召开会议调度推进厅直党建工作。厅直各单位党组织坚持书记抓、抓书记，认真落实全面从严管党治党的责任。省公路局健全完善了党建工作“四个体系”，实行预安销号管理抓党建；省水运局增加党建工作考核权重；厅造价站将党建工作与业务工作同谋划、同部署、同考核，有效推进了党建工作任务落实落地。</w:t>
      </w:r>
    </w:p>
    <w:p>
      <w:pPr>
        <w:ind w:left="0" w:right="0" w:firstLine="560"/>
        <w:spacing w:before="450" w:after="450" w:line="312" w:lineRule="auto"/>
      </w:pPr>
      <w:r>
        <w:rPr>
          <w:rFonts w:ascii="宋体" w:hAnsi="宋体" w:eastAsia="宋体" w:cs="宋体"/>
          <w:color w:val="000"/>
          <w:sz w:val="28"/>
          <w:szCs w:val="28"/>
        </w:rPr>
        <w:t xml:space="preserve">（二）党员干部政治理论学习迈向深入。把学习贯彻党的十九大精神作为首要政治任务，做到入脑入心、以知促行。厅党组中心组2024年开展6次集中学习。厅领导全部建立宣讲党的十九大精神基层联系点，深入基层党组织为基层党员讲授党课并互动交流。组织开展“读经典·抒情怀·颂党恩”系列活动，邀请专家学者到厅宣讲解读。厅本级专题举办4期培训班，指导湖南交通职业技术学院、省高速公路总公司等单位逐级举办轮训班，实现厅直系统十九大精神轮训全覆盖，该做法在2024年省直机关党的工作会议上得到高度肯定。厅直各单位也把加强政治理论学习摆上重要日程，省交通质安局推行“党员学习日”，实现了支部学习的日常化、常态化；省交通医院中心组将学习范围扩大到全体中层干部、在职党员和离退休党支部委员，2024年共开展10次专题学习。通过加强学习，拧紧了党员干部理想信念的“总开关”，增强了学习的思想自觉和行动自觉。</w:t>
      </w:r>
    </w:p>
    <w:p>
      <w:pPr>
        <w:ind w:left="0" w:right="0" w:firstLine="560"/>
        <w:spacing w:before="450" w:after="450" w:line="312" w:lineRule="auto"/>
      </w:pPr>
      <w:r>
        <w:rPr>
          <w:rFonts w:ascii="宋体" w:hAnsi="宋体" w:eastAsia="宋体" w:cs="宋体"/>
          <w:color w:val="000"/>
          <w:sz w:val="28"/>
          <w:szCs w:val="28"/>
        </w:rPr>
        <w:t xml:space="preserve">（三）“两学一做”学习教育常态化制度化扎实推进。认真落实“三会一课”等基本制度，厅领导带头建立基层党建工作联系点，主动过好双重组织生活；省运管局党委班子成员主动联系离退休党支部，为老同志讲好党课。严格落实“双述双评”制度，组织29名党组织书记集中向厅党组述职，接受厅党组主要负责同志的点评。安排专项经费，创新推进支部主题党日活动。厅机关各党支部、省交通质安局、厅项目办、厅规划办、厅信息中心等单位部门组织党员干部赴嘉兴南湖革命纪念馆、郴州汝城“半床被子”故事发生地、韶山等红色革命教育基地和驻村帮扶点开展党性教育、支部联基层等20余次，有效解决了以往党内活动党员参与度不高、形式刻板的问题。认真开展民主评议党员和处置不合格党员工作，9名评定为“不合格”等次的党员全部给予组织处置。扎实推进支部纪实管理，定期对“两学一做”重点工作进行调度提示，确保了工作落实落细。</w:t>
      </w:r>
    </w:p>
    <w:p>
      <w:pPr>
        <w:ind w:left="0" w:right="0" w:firstLine="560"/>
        <w:spacing w:before="450" w:after="450" w:line="312" w:lineRule="auto"/>
      </w:pPr>
      <w:r>
        <w:rPr>
          <w:rFonts w:ascii="宋体" w:hAnsi="宋体" w:eastAsia="宋体" w:cs="宋体"/>
          <w:color w:val="000"/>
          <w:sz w:val="28"/>
          <w:szCs w:val="28"/>
        </w:rPr>
        <w:t xml:space="preserve">（四）基层党建工作基础不断夯实。按照上级要求和年度计划，扎实抓好党建各项日常性、制度性工作。严格发展党员程序，2024年新发展党员124人。组织开展厅直系统“七一表彰”，集中表彰27个先进基层党组织、x名优秀共产党员和17名优秀党务工作者。加强党内关怀，由厅领导带队，在2024年“七一”前后和2024年元旦春节期间集中走访慰问困难党员和老党员x人。认真落实党务干部培训规划，举办培训班1期，培训党务干部x人。规范开展党内统计工作，2024年至2024年度党统报表获评省直工委“优秀报表”。试行党支部标准化建设，推动党支部建设提质升级。同时，认真做好了十九大代表推荐、党建宣传等基础性工作。</w:t>
      </w:r>
    </w:p>
    <w:p>
      <w:pPr>
        <w:ind w:left="0" w:right="0" w:firstLine="560"/>
        <w:spacing w:before="450" w:after="450" w:line="312" w:lineRule="auto"/>
      </w:pPr>
      <w:r>
        <w:rPr>
          <w:rFonts w:ascii="宋体" w:hAnsi="宋体" w:eastAsia="宋体" w:cs="宋体"/>
          <w:color w:val="000"/>
          <w:sz w:val="28"/>
          <w:szCs w:val="28"/>
        </w:rPr>
        <w:t xml:space="preserve">（五）整改整治作风建设深入推进。一方面，认真抓好抓实巡视“回头看”整改，组织厅直x个支部对基层党建“十项重点任务”进行摸排，对牵头整改的11个问题，定期排查销号，全部整改到位。另一方面，充分发挥新成立的机关纪委作用，驰而不息纠“四风”、治陋习，给予2人党内严重警告处分，给予3人党内警告处分，并对典型案例予以通报。大力开展涉砂涉矿等经营性活动和涉金融、涉企的专项整治，共查处涉砂经营性活动3起，处置干部5人。建立健全预防腐败制度，在厅机关党员干部中开展拒收拒送红包礼品礼金专项承诺，试行厅机关和厅直单位党政负责人家访制度，在春节元旦等重要时间节点开展廉政提醒，组织厅机关党员干部赴党风廉政教育基地接受教育，切实提升党员干部的廉政意识，营造风清气正的政治生态。</w:t>
      </w:r>
    </w:p>
    <w:p>
      <w:pPr>
        <w:ind w:left="0" w:right="0" w:firstLine="560"/>
        <w:spacing w:before="450" w:after="450" w:line="312" w:lineRule="auto"/>
      </w:pPr>
      <w:r>
        <w:rPr>
          <w:rFonts w:ascii="宋体" w:hAnsi="宋体" w:eastAsia="宋体" w:cs="宋体"/>
          <w:color w:val="000"/>
          <w:sz w:val="28"/>
          <w:szCs w:val="28"/>
        </w:rPr>
        <w:t xml:space="preserve">（六）交通运输文明形象得到巩固。紧紧围绕弘扬社会主义核心价值观，大力开展文明创建。2024年，省交通质安局通过全国文明单位复查，厅直6个集体获全国“青年文明号”，6个单位获全省“文明窗口单位”。大力弘扬“铺路石”“航标灯”和“两路精神”，主动发声讲好交通故事，全方位多层次宣传交通发展成就，中央、部省主要媒体报道我省交通新闻数量大幅增强，行业认知度明显提升，交通运输正能量不断凝聚。同时，坚持党建带群团工作，厅团委开展“不忘初心跟党走”系列活动并成功创建省直“四星级”团委，机关工会、妇委会积极组织干部职工参加省直职工运动会、系统篮球赛、广播体操比赛，组建了太极、瑜伽、摄影、书法、绘画等兴趣小组，活跃了机关氛围。</w:t>
      </w:r>
    </w:p>
    <w:p>
      <w:pPr>
        <w:ind w:left="0" w:right="0" w:firstLine="560"/>
        <w:spacing w:before="450" w:after="450" w:line="312" w:lineRule="auto"/>
      </w:pPr>
      <w:r>
        <w:rPr>
          <w:rFonts w:ascii="宋体" w:hAnsi="宋体" w:eastAsia="宋体" w:cs="宋体"/>
          <w:color w:val="000"/>
          <w:sz w:val="28"/>
          <w:szCs w:val="28"/>
        </w:rPr>
        <w:t xml:space="preserve">一年来，系统各级党组织紧紧围绕“把握方向，服务中心、建设队伍、凝聚力量”要求，有效发挥了党组织的战斗堡垒和党员的先锋模范作用，有效服务了全省交通运输事业发展迈上新台阶，助力了全省交通运输事业的平稳健康发展。</w:t>
      </w:r>
    </w:p>
    <w:p>
      <w:pPr>
        <w:ind w:left="0" w:right="0" w:firstLine="560"/>
        <w:spacing w:before="450" w:after="450" w:line="312" w:lineRule="auto"/>
      </w:pPr>
      <w:r>
        <w:rPr>
          <w:rFonts w:ascii="宋体" w:hAnsi="宋体" w:eastAsia="宋体" w:cs="宋体"/>
          <w:color w:val="000"/>
          <w:sz w:val="28"/>
          <w:szCs w:val="28"/>
        </w:rPr>
        <w:t xml:space="preserve">一年来，厅直系统党建工作有亮点、有创新、有成效，这些成绩的取得，得益于厅党组的正确领导和省直工委的悉心指导，得益于各单位各部门积极配合、大力支持，得益于厅直广大党务工作者扎实工作、无私奉献，借此机会，我代表厅直机关党委向大家表示衷心的感谢！</w:t>
      </w:r>
    </w:p>
    <w:p>
      <w:pPr>
        <w:ind w:left="0" w:right="0" w:firstLine="560"/>
        <w:spacing w:before="450" w:after="450" w:line="312" w:lineRule="auto"/>
      </w:pPr>
      <w:r>
        <w:rPr>
          <w:rFonts w:ascii="宋体" w:hAnsi="宋体" w:eastAsia="宋体" w:cs="宋体"/>
          <w:color w:val="000"/>
          <w:sz w:val="28"/>
          <w:szCs w:val="28"/>
        </w:rPr>
        <w:t xml:space="preserve">成绩值得肯定，但问题不容忽视。当前，厅直党建工作的总体态势是好的，但与新时代推进党的建设新的伟大工程要求还有差距，主要表现为：党建工作责任落实还不够到位，党建与业务“两张皮”的现象仍然客观存在，党员干部的管理教育存在薄弱环节，政治理论学习的形式还不够丰富，部分党务干部的业务素质有待提升，“四风”问题仍然禁而不绝、时有发生。这些问题的存在，警示我们必须增强责任意识和忧患意识，采取行之有效的办法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学习贯彻党的十九大精神开局之年，是改革开放40周年，是实施“十三五”规划、推进全省交通运输事业高质量发展的重要一年。厅直党建要适应新形势，探索新思路，在服务交通运输高质量发展中展现新气象、新作为。2024年工作的总体要求是:以习近平新时代中国特色社会主义思想为指导，深入贯彻党的十九大精神，全面落实新时代党的建设总要求，坚持和加强党的全面领导，坚持党要管党、全面从严治党,以开展“不忘初心、牢记使命”主题教育为契机,以严肃党内政治生活和强化党内监督为重点，以支部标准化建设和创建党建示范点为抓手，突出“一统领五提升”，全面推进厅直系统党的政治建设、思想建设、组织建设、作风建设、纪律建设,把制度建设贯穿其中,深入推进反腐败斗争,着力提高厅直系统党的建设质量,为推动全省交通运输高质量发展、建设人民满意交通提供坚强的政治保障。</w:t>
      </w:r>
    </w:p>
    <w:p>
      <w:pPr>
        <w:ind w:left="0" w:right="0" w:firstLine="560"/>
        <w:spacing w:before="450" w:after="450" w:line="312" w:lineRule="auto"/>
      </w:pPr>
      <w:r>
        <w:rPr>
          <w:rFonts w:ascii="宋体" w:hAnsi="宋体" w:eastAsia="宋体" w:cs="宋体"/>
          <w:color w:val="000"/>
          <w:sz w:val="28"/>
          <w:szCs w:val="28"/>
        </w:rPr>
        <w:t xml:space="preserve">（一）突出政治引领，提高政治站位。党的十九大报告强调，要把政治建设摆在首位，凸显了党的政治建设的极端重要性。加强政治建设，重点要做好三个方面的工作：一是坚决维护党中央权威和集中统一领导。采取中心组学习、专题讲座、理论研讨等多种方式，认真组织学习《中共中央政治局关于加强和维护党中央集中统一领导的若干规定》等重要文件精神，引导党员干部树牢“四个意识”，坚定不移地维护习近平同志的核心地位，维护党中央权威和集中统一领导。组织开展维护党中央权威的专题组织生活会，查摆并整改“七个有之”等突出问题。坚决贯彻中央和省委决策部署，当前和今后一个时期，组织动员广大党员干部贯彻落实好党的十九大精神和省第十一次党代会精神，确保十九大作出的系列重大战略部署顺利实施，确保“创新引领 开放崛起”战略等系列决策安排落地见效。二是维护和贯彻落实党章。把学习党章作为加强党性修养的经常性内容，结合“两学一做”学习教育常态化制度化和“不忘初心、牢记使命”主题教育，引导党员干部掌握党章的基本内容，重点把握十九大党章修改的内容。把尊崇党章作为日常管理监督的根本标尺，作为民主生活会、组织生活会的重要内容，以党章为镜，检视思想、锤炼党性、校准行为。三是严肃党内政治生活。贯彻执行新形势下党内政治生活的若干准则，严格落实党的组织生活五项基本制度，执行民主集中制各项制度，真正用好批评与自我批评这个锐利武器，增强党内政治生活的政治性、时代性、原则性、战斗性。进一步加强对党员领导干部民主生活会的督促指导，建立党内政治生活督查、考核通报制度，宣传推介好经验、好做法。严格落实党员领导干部双重组织生活制度，实行痕迹化管理，确保提升组织生活会和民主生活会质量。健全和严格执行重大事项请示报告制度，工作中的重大问题、重大事项和重要情况按规定及时请示报告。围绕“新时代·新使命·新作为”主题，积极参加省直工委组织的学习培训、征文研讨、交流座谈，深入宣传展示中华优秀传统文化、革命文化和社会主义先进文化，营造正气充盈的政治生态。</w:t>
      </w:r>
    </w:p>
    <w:p>
      <w:pPr>
        <w:ind w:left="0" w:right="0" w:firstLine="560"/>
        <w:spacing w:before="450" w:after="450" w:line="312" w:lineRule="auto"/>
      </w:pPr>
      <w:r>
        <w:rPr>
          <w:rFonts w:ascii="宋体" w:hAnsi="宋体" w:eastAsia="宋体" w:cs="宋体"/>
          <w:color w:val="000"/>
          <w:sz w:val="28"/>
          <w:szCs w:val="28"/>
        </w:rPr>
        <w:t xml:space="preserve">（二）坚持思想先导，强化理论武装。思想是行动的先导，思想建设是党的基础性建设。认真抓好思想建设这一灵魂工程，才能引导广大党员干部自觉坚定理想信念，加强党性修养，始终坚守共产党人的精神追求。一是深入学习贯彻习近平新时代中国特色社会主义思想和党的十九大精神。按照“学懂、弄通、做实”要求，认真组织专题学习、集中宣讲、主题党课、培训轮训、知识测试等，推动党员干部原汁原味、原原本本研读党的十九大报告、新修订的党章，深刻领会精神实质、准确把握核心要义。特别是要用习近平新时代中国特色社会主义思想武装头脑，把《习近平谈治国理政》等系列重要文献作为必读书目，坚持全面学、系统学、延伸学，深刻领会其马克思主义立场观点方法和当代中国共产党人的初心使命、政治品格、价值追求、精神境界、实践要求，自觉做习近平新时代中国特色社会主义思想的主动学习者、坚定信仰者和忠实践行者。要将习近平新时代中国特色社会主义思想、十九大精神作为各级党员领导干部培训班的主要内容。二是认真抓好意识形态领域工作和改革开放40周年庆祝活动。各级党组织要把意识形态工作责任制落实到加强党的建设的各项工作中，强化责任意识、阵地意识，反对和抵制各种错误观点、错误言论。加强和规范机关舆论阵地建设，充分用好简报、门户网站、微信公众号等自有媒体，做大做强正面宣传，传播正能量，唱响主旋律。围绕庆祝改革开放40周年开展系列主题活动，深入宣传习近平总书记全面深化改革重要思想，大力宣传改革开放的重大成就和先进典型，为庆祝改革开放40周年营造浓厚氛围。三是扎实开展“不忘初心、牢记使命”主题教育。按照中央、省委的部署安排，以处级以上领导干部为重点，在全体党员中开展“不忘初心、牢记使命”主题教育。开展“初心与使命”大讨论，以习近平新时代中国特色社会主义思想武装党员干部为重点内容，坚持问题导向，切实把本单位本部门党员干部队伍、基层党组织在推进业务工作中存在的突出问题查摆出来，着力解决党员干部中存在的理想信念缺失、“四个意识”不强、不担当不作为等问题，以直抵人心的方式，教育引导党员干部悟初心、守初心、践初心，进一步调动党员干部干事创业、履职担当的积极性主动性创造性。各单位各部门要联系实际，开展好“建功新时代、机关走在前”党建实践活动，引导机关党员立足岗位，争创一流业绩。各级党组织书记要带头讲好“不忘初心、牢记使命”的专题党课。</w:t>
      </w:r>
    </w:p>
    <w:p>
      <w:pPr>
        <w:ind w:left="0" w:right="0" w:firstLine="560"/>
        <w:spacing w:before="450" w:after="450" w:line="312" w:lineRule="auto"/>
      </w:pPr>
      <w:r>
        <w:rPr>
          <w:rFonts w:ascii="宋体" w:hAnsi="宋体" w:eastAsia="宋体" w:cs="宋体"/>
          <w:color w:val="000"/>
          <w:sz w:val="28"/>
          <w:szCs w:val="28"/>
        </w:rPr>
        <w:t xml:space="preserve">（三）完善制度机制，夯实基层基础。要始终坚持把加强基层党组织建设作为机关党建工作的重点，切实发挥党支部和广大党员在服务改革、服务发展、服务群众方面的职能，调动党员的积极性，提高支部的战斗力。一是要切实改进党员教育管理制度。针对在职党员、离退休党员、生产一线党员的不同特点，从接转组织关系、参加组织生活、教育培训、发挥作用等方面，探索制定分类管理办法，创新党员教育管理方式。认真落实基层党组织活动经费管理办法。倡导试行党员积分管理、纪实管理、分类管理等做法，增强教育管理的针对性和有效性。认真落实“智慧”党建工作要求，充分运用“互联网＋”和大数据思维，拓展利用“微党课”“云课堂”“网上支部”“党建APP”等信息平台，创新方式方法，完善管理服务，做好党内统计，增强党员教育管理的吸引力和感染力。二是深入推进党支部标准化建设。出台党支部标准化建设实施方案，在厅直系统基层党支部全面推行标准化建设，通过抓两头带中间，扩大先进支部增量、提升中间支部水平、整顿后进支部。创建一批示范党支部，通过组织现场观摩、开展经验交流、提炼推介支部工作法，示范推动支部建设整体提质扩面、达标创优。对创建合格的示范党支部，将采取以奖代补的方式，给予适当资金补助。整顿软弱涣散党支部，切实解决弱化、虚化、边缘化问题。三是认真落实党内组织生活制度。以规范“三会一课”为着力点，细化基层组织生活的标准程序，认真落实党员领导干部双重组织生活、谈心谈话、民主评议党员、党务公开等制度，组织开展支部联基层、脱贫攻坚、志愿服务、红色教育等形式多样的支部主题党日活动，解决基层组织活动中程序简化、过程简单、内容虚化等问题。把党员管理监督与纪律监督结合起来，综合运用党委全面监督、机关纪检部门专责监督、基层党组织日常监督、党员民主监督等手段，全面加强对党员政治、思想、作风、纪律等方面的监督，推动组织生活各项制度落细落地。四是扎实做好各项基础性工作。严格落实党组织换届选举规定，待上级机构改革到位后，按规定完成厅直机关党委换届，指导省公路局、省水运局、省运管局完成党委换届选举。规范党费交纳和上解，引导党员主动按月足额交纳党费。严格党费收缴、管理、使用，定期公示。突出政治标准发展党员，落实政治审查制度，强化基层党委领导把关作用，严把发展党员质量关。改进不合格党员分类组织处置和帮教转化工作，不断纯洁党员队伍。“七一”前后，结合实际开展党内表彰和纪念活动。</w:t>
      </w:r>
    </w:p>
    <w:p>
      <w:pPr>
        <w:ind w:left="0" w:right="0" w:firstLine="560"/>
        <w:spacing w:before="450" w:after="450" w:line="312" w:lineRule="auto"/>
      </w:pPr>
      <w:r>
        <w:rPr>
          <w:rFonts w:ascii="宋体" w:hAnsi="宋体" w:eastAsia="宋体" w:cs="宋体"/>
          <w:color w:val="000"/>
          <w:sz w:val="28"/>
          <w:szCs w:val="28"/>
        </w:rPr>
        <w:t xml:space="preserve">（四）严格正风肃纪，培育优良作风。作风问题关系民心向背。只有持之以恒正风肃纪，不断深化标本兼治，努力营造风清气正的政治生态，才能厚植党执政的群众基础，获得人民群众的真心拥护。一是持之以恒纠正“四风”。大兴调查研究之风，结合机关党建工作实际，深入开展“抓重点、补短板、强弱项”调研活动，深入基层，察真情、摸实情、献良策。认真贯彻落实中央八项规定精神，制定出台本部门本单位的具体落实措施。深入贯彻落实习近平总书记关于进一步纠正“四风”的重要指示精神，密切关注“四风”问题隐形变异的新表现，坚决防止回潮复燃。紧盯重要时节、重要岗位、重点人群，加大明查暗访和公开曝光力度，严厉整肃庸政、懒政、怠政、荒政行为，以关键问题的有效整治带动日常风气持续好转。持之以恒开展拒收拒送红包礼品礼金专项承诺，深入推进党政负责人家访制度，创新开展廉洁家风教育，组织开展系统行风评议活动，增强政务服务能力，密切党群干群关系。二是切实加强纪律建设。充分发挥机关纪委的职能作用，着力理顺工作关系、完善运行机制、发挥功能作用。深入开展纪律教育，加大党规党纪宣传解读力度，不断强化党员干部的纪律规矩意识。坚持先进典型引领示范和反面典型警示教育相结合，组织开展廉政教育宣传月活动，及时通报典型案例，用身边事教育身边人，使党员干部受警醒、明底线、知敬畏、守纪律。深化运用监督执纪“四种形态”，在用好第一种形态上下功夫，及早发现违纪问题，用好谈心谈话、提醒函询诫勉等手段。强化纪律刚性约束，把违反政治纪律问题作为监督执纪问责的重点，特别是从严从重处分十九大后新发生的违反政治纪律和政治规矩的行为。落实问责条例，严肃问责失职失责党组织和党员干部。</w:t>
      </w:r>
    </w:p>
    <w:p>
      <w:pPr>
        <w:ind w:left="0" w:right="0" w:firstLine="560"/>
        <w:spacing w:before="450" w:after="450" w:line="312" w:lineRule="auto"/>
      </w:pPr>
      <w:r>
        <w:rPr>
          <w:rFonts w:ascii="宋体" w:hAnsi="宋体" w:eastAsia="宋体" w:cs="宋体"/>
          <w:color w:val="000"/>
          <w:sz w:val="28"/>
          <w:szCs w:val="28"/>
        </w:rPr>
        <w:t xml:space="preserve">（五）深化文明创建，提升行业形象。这几年，厅直各单位对创建文明单位更加重视，厅直申报、创建文明单位达24家，今年，要持续深化文明创建，弘扬交通运输系统先进文化，展现交通运输行业文明形象。一是深化文明单位创建。聚焦中心工作，把学习贯彻习近平新时代中国特色社会主义思想和十九大精神、加强机关党的建设作为文明创建的重要内容，推动政治文明与物质文明、精神文明、生态文明有机融合、协同推进。积极践行社会主义核心价值观，在厅机关深入开展“爱岗敬业、明礼诚信”主题实践活动，推动厅机关今年成功创建省直文明标兵单位。厅直单位要不断巩固文明创建成果，充实丰富文明创建内涵，提升创建工作整体水平，努力向更高层次迈进。推动文明创建向基层延伸，基层窗口、执法等一线单位要切实发挥文明引领作用，开展形式多样的创建活动。二是积极讲好交通故事。大力弘扬“航标灯”、“铺路石”和“两路”精神，提炼和弘扬新时代交通精神，培育新时代交通文化。大力开展“感动交通年度人物”“青年文明号”“文明示范窗口”推选宣传活动和志愿服务活动。培育和选树交通系统先进典型，全方位多层次宣传交通发展的进度和成效。深化在职党员进社区活动和“支部联基层”活动，加强厅直党组织与街道、社区、系统基层党支部的工作联系，提高党员服务群众的能力和水平。继续办好“交通大讲堂”和“道德讲堂”，全年举办专题讲座10次以上。围绕落实“建设人民满意交通”理念，发掘提炼交通文化精神，以此凝聚力量、鼓舞干劲，加快发展步伐。三是提高群团工作水平。厅直各级党组织要加强对群团工作的领导，落实中央、省委有关加强群团工作的要求，推进群团组织改革，强“三性”，去“四化”，补“四缺”。群团组织要发挥各自的独特优势，大胆履职，积极作为，切实提升服务大局服务群众的能力水平。工会组织要切实维护职工合法权益，加大模范职工之家创建力度，激发干部职工创新创业激情。共青团组织要积极开展“不忘初心、牢记使命”主题系列活动，厅团委要争创省直“五星级”团委，开展“青年文明号”“青年之家”创建工作，厅直团组织要积极开展“五型”团组织标准化建设，妇女组织要深入推进“巾帼建功”、开展家风建设、组织女干部文化讲堂等系列活动。</w:t>
      </w:r>
    </w:p>
    <w:p>
      <w:pPr>
        <w:ind w:left="0" w:right="0" w:firstLine="560"/>
        <w:spacing w:before="450" w:after="450" w:line="312" w:lineRule="auto"/>
      </w:pPr>
      <w:r>
        <w:rPr>
          <w:rFonts w:ascii="宋体" w:hAnsi="宋体" w:eastAsia="宋体" w:cs="宋体"/>
          <w:color w:val="000"/>
          <w:sz w:val="28"/>
          <w:szCs w:val="28"/>
        </w:rPr>
        <w:t xml:space="preserve">（六）强化工作保障，增强工作实效。各级党组织的主要负责人要切实履行党建工作“第一责任人”职责，把抓好党建作为最大的政绩，抓好抓实抓出成效。一是强化党建工作责任。厅直机关党委要进一步加强党建工作顶层设计和分类指导，建立与各单位党组织党建工作沟通联系长效机制，推动形成一级抓一级、一级带一级、党政齐抓共管的党建工作格局。健全党建工作述职评议机制，开展各级党组织履行党建工作责任述职评议，严格工作要求，强化结果运用，增强述评实效。完善党建工作考核评价体系，将其纳入年终综合考核的重要内容，把党建工作的成效作为绩效评估、文明单位考核、领导干部年度述职考评的重要依据。对党的领导弱化、党的建设缺失、全面从严治党不力的，严格追究“一把手”、分管领导的责任。二是加强分类指导。围绕机关党建工作存在的“两张皮”“灯下黑”等问题，深入调查研究，采取务实举措，严格督查考核，推进党建工作规范化、制度化、科学化，不断提升党建质量。针对党政机关、事业单位的不同特点，探索建立不同的目标管理体系，实行分类指导、考核和评比。层层建立党建工作联系点制度，逐级加强对直属单位的具体指导，提升单位部门党建工作整体水平。三是加强党务干部队伍建设。按规定选优配强党务干部，严格基层党组织负责人任职资格和审批程序。把“两委”书记选准配强，落实党务干部、党员规划，提升党务干部专业能力、专业精神。加大机关“党建、业务”双强党员干部队伍的培养和使用。切实关心机关党务干部，为机关党务干部成长成才、干事创业搭建平台，提供保障。</w:t>
      </w:r>
    </w:p>
    <w:p>
      <w:pPr>
        <w:ind w:left="0" w:right="0" w:firstLine="560"/>
        <w:spacing w:before="450" w:after="450" w:line="312" w:lineRule="auto"/>
      </w:pPr>
      <w:r>
        <w:rPr>
          <w:rFonts w:ascii="宋体" w:hAnsi="宋体" w:eastAsia="宋体" w:cs="宋体"/>
          <w:color w:val="000"/>
          <w:sz w:val="28"/>
          <w:szCs w:val="28"/>
        </w:rPr>
        <w:t xml:space="preserve">同志们，中国特色社会主义进入新时代，基层党建工作使命光荣，任务艰巨。让我们在省委、省政府和厅党组的坚强领导下，不忘初心、牢记使命，振奋精神、扎实工作，努力推进厅直系统党的建设，为建设“人民满意交通”，推动全省交通运输高质量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2024-10-19T02:19:20+08:00</dcterms:created>
  <dcterms:modified xsi:type="dcterms:W3CDTF">2024-10-19T02:19:20+08:00</dcterms:modified>
</cp:coreProperties>
</file>

<file path=docProps/custom.xml><?xml version="1.0" encoding="utf-8"?>
<Properties xmlns="http://schemas.openxmlformats.org/officeDocument/2006/custom-properties" xmlns:vt="http://schemas.openxmlformats.org/officeDocument/2006/docPropsVTypes"/>
</file>