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出纳年终总结怎么说(十二篇)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出纳年终总结怎么说篇一</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出纳年终总结怎么说篇二</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出纳年终总结怎么说篇六</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w:t>
      </w:r>
    </w:p>
    <w:p>
      <w:pPr>
        <w:ind w:left="0" w:right="0" w:firstLine="560"/>
        <w:spacing w:before="450" w:after="450" w:line="312" w:lineRule="auto"/>
      </w:pPr>
      <w:r>
        <w:rPr>
          <w:rFonts w:ascii="宋体" w:hAnsi="宋体" w:eastAsia="宋体" w:cs="宋体"/>
          <w:color w:val="000"/>
          <w:sz w:val="28"/>
          <w:szCs w:val="28"/>
        </w:rPr>
        <w:t xml:space="preserve">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接下来请看公司出纳年终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出纳年终总结怎么说篇八</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出纳年终总结怎么说篇九</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出纳年终总结怎么说篇十</w:t>
      </w:r>
    </w:p>
    <w:p>
      <w:pPr>
        <w:ind w:left="0" w:right="0" w:firstLine="560"/>
        <w:spacing w:before="450" w:after="450" w:line="312" w:lineRule="auto"/>
      </w:pPr>
      <w:r>
        <w:rPr>
          <w:rFonts w:ascii="宋体" w:hAnsi="宋体" w:eastAsia="宋体" w:cs="宋体"/>
          <w:color w:val="000"/>
          <w:sz w:val="28"/>
          <w:szCs w:val="28"/>
        </w:rPr>
        <w:t xml:space="preserve">20xx年公司的员工在忙碌紧张的工作中又临近年尾。回首这一年的工作，尽管职位分工不同，但大家都在尽最大努力为公司的发展做出贡献。现将今年的工作做如下简要回顾和总结：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回顾一年的工作，自己感到仍有不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以上是我20xx年全年的个人工作总结，向领导及员工作以汇报。工作是日复一日的，看似反复枯燥，但我相信有今天的积累，就有明天的辉煌。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出纳年终总结怎么说篇十二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2024-10-19T16:13:22+08:00</dcterms:created>
  <dcterms:modified xsi:type="dcterms:W3CDTF">2024-10-19T16:13:22+08:00</dcterms:modified>
</cp:coreProperties>
</file>

<file path=docProps/custom.xml><?xml version="1.0" encoding="utf-8"?>
<Properties xmlns="http://schemas.openxmlformats.org/officeDocument/2006/custom-properties" xmlns:vt="http://schemas.openxmlformats.org/officeDocument/2006/docPropsVTypes"/>
</file>