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2024年美术教师个人总结心得体会(10篇)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美术教师个人总结心得体会篇一“学海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美术教师个人总结心得体会篇二</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4.要关心美术教学的改革和发展，积极进行教学改革实验，努力提高教学质量。工作总结</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美术教师个人总结心得体会篇三</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的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的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之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美术教师个人总结心得体会篇四</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 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成绩：个人方面：本学期获得xx省美术教师技能大赛一等奖和电脑设计单项奖，并在活动中开阔了眼界，认识到了自己的不足。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美术教师个人总结心得体会篇五</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美术教师个人总结心得体会篇七</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美术教师个人总结心得体会篇八</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时间过得真快，一个学期转眼就过去了。以下是第一范文网小编为大家精心整理的美术教师个人工作总结20__，欢迎大家阅读，供您参考。更多精彩内容请关注第一范文网。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美术教师个人总结心得体会篇九</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4"/>
          <w:szCs w:val="34"/>
          <w:b w:val="1"/>
          <w:bCs w:val="1"/>
        </w:rPr>
        <w:t xml:space="preserve">美术教师个人总结心得体会篇十</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吴江市20xx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2024-10-06T07:42:58+08:00</dcterms:created>
  <dcterms:modified xsi:type="dcterms:W3CDTF">2024-10-06T07:42:58+08:00</dcterms:modified>
</cp:coreProperties>
</file>

<file path=docProps/custom.xml><?xml version="1.0" encoding="utf-8"?>
<Properties xmlns="http://schemas.openxmlformats.org/officeDocument/2006/custom-properties" xmlns:vt="http://schemas.openxmlformats.org/officeDocument/2006/docPropsVTypes"/>
</file>