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领导干部在2024年集体廉政谈话会发言范文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领导干部在2024年集体廉政谈话会发言范文，为了对党员干部早上廉政课、早打预防针，常吹廉政风、常敲警示钟，这既是贯彻落实全面从严治党要求、履行“一岗双责”的职责所系，对大家的提醒鞭策和关心爱护，小编给大家整理了，欢迎大家阅读和参考，如果想要...</w:t>
      </w:r>
    </w:p>
    <w:p>
      <w:pPr>
        <w:ind w:left="0" w:right="0" w:firstLine="560"/>
        <w:spacing w:before="450" w:after="450" w:line="312" w:lineRule="auto"/>
      </w:pPr>
      <w:r>
        <w:rPr>
          <w:rFonts w:ascii="宋体" w:hAnsi="宋体" w:eastAsia="宋体" w:cs="宋体"/>
          <w:color w:val="000"/>
          <w:sz w:val="28"/>
          <w:szCs w:val="28"/>
        </w:rPr>
        <w:t xml:space="preserve">领导干部在2024年集体廉政谈话会发言范文，为了对党员干部早上廉政课、早打预防针，常吹廉政风、常敲警示钟，这既是贯彻落实全面从严治党要求、履行“一岗双责”的职责所系，对大家的提醒鞭策和关心爱护，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领导干部在2024年集体廉政谈话会发言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有关要求，今天，我们在此举行市XX局2024年度集体廉政谈话，主要目的是对党员干部早上廉政课、早打预防针，常吹廉政风、常敲警示钟，这既是贯彻落实全面从严治党要求、履行“一岗双责”的职责所系，也是对大家的提醒鞭策和关心爱护。下面，我讲三点意见，与大家共勉：</w:t>
      </w:r>
    </w:p>
    <w:p>
      <w:pPr>
        <w:ind w:left="0" w:right="0" w:firstLine="560"/>
        <w:spacing w:before="450" w:after="450" w:line="312" w:lineRule="auto"/>
      </w:pPr>
      <w:r>
        <w:rPr>
          <w:rFonts w:ascii="宋体" w:hAnsi="宋体" w:eastAsia="宋体" w:cs="宋体"/>
          <w:color w:val="000"/>
          <w:sz w:val="28"/>
          <w:szCs w:val="28"/>
        </w:rPr>
        <w:t xml:space="preserve">领导干部在2024年集体廉政谈话会发言</w:t>
      </w:r>
    </w:p>
    <w:p>
      <w:pPr>
        <w:ind w:left="0" w:right="0" w:firstLine="560"/>
        <w:spacing w:before="450" w:after="450" w:line="312" w:lineRule="auto"/>
      </w:pPr>
      <w:r>
        <w:rPr>
          <w:rFonts w:ascii="宋体" w:hAnsi="宋体" w:eastAsia="宋体" w:cs="宋体"/>
          <w:color w:val="000"/>
          <w:sz w:val="28"/>
          <w:szCs w:val="28"/>
        </w:rPr>
        <w:t xml:space="preserve">一、坚定政治立场，武装思想头脑、固本铸魂</w:t>
      </w:r>
    </w:p>
    <w:p>
      <w:pPr>
        <w:ind w:left="0" w:right="0" w:firstLine="560"/>
        <w:spacing w:before="450" w:after="450" w:line="312" w:lineRule="auto"/>
      </w:pPr>
      <w:r>
        <w:rPr>
          <w:rFonts w:ascii="宋体" w:hAnsi="宋体" w:eastAsia="宋体" w:cs="宋体"/>
          <w:color w:val="000"/>
          <w:sz w:val="28"/>
          <w:szCs w:val="28"/>
        </w:rPr>
        <w:t xml:space="preserve">习近平总书记反复强调：“要练就金刚不坏之身，必须不断培植我们的精神家园。”许多党员干部之所以会跌入违法违纪的陷阱，究其根本，还是思想上滑了坡，把理想和信念抛到九霄云外去了。筑牢拒腐防变的思想防线始终是从严管党治党的首要任务。</w:t>
      </w:r>
    </w:p>
    <w:p>
      <w:pPr>
        <w:ind w:left="0" w:right="0" w:firstLine="560"/>
        <w:spacing w:before="450" w:after="450" w:line="312" w:lineRule="auto"/>
      </w:pPr>
      <w:r>
        <w:rPr>
          <w:rFonts w:ascii="宋体" w:hAnsi="宋体" w:eastAsia="宋体" w:cs="宋体"/>
          <w:color w:val="000"/>
          <w:sz w:val="28"/>
          <w:szCs w:val="28"/>
        </w:rPr>
        <w:t xml:space="preserve">一要强化科学理论武装。坚持不懈用党的科学理论“铸魂”，发挥思想建设正本清源、立根固本、补钙壮骨的作用，以思想上、政治上的加强推动全面从严治党向纵深发展。要把学习贯彻习近平新时代中国特色社会主义思想作为首要政治任务常抓不懈，自觉主动学、及时跟进学、联系实际学、笃信笃行学，将个人自学与集体学习相结合，用好学习强国、江西干部网络学院等学习平台，积极参加“三会一课”、交流研讨会等，系统深入学习党中央方针政策、习近平总书记重要讲话和指示批示精神，学出坚定信仰、学出使命担当。</w:t>
      </w:r>
    </w:p>
    <w:p>
      <w:pPr>
        <w:ind w:left="0" w:right="0" w:firstLine="560"/>
        <w:spacing w:before="450" w:after="450" w:line="312" w:lineRule="auto"/>
      </w:pPr>
      <w:r>
        <w:rPr>
          <w:rFonts w:ascii="宋体" w:hAnsi="宋体" w:eastAsia="宋体" w:cs="宋体"/>
          <w:color w:val="000"/>
          <w:sz w:val="28"/>
          <w:szCs w:val="28"/>
        </w:rPr>
        <w:t xml:space="preserve">二要继承发扬红色基因。今年是中国共产党成立100周年，党史学习教育是贯穿全年的政治任务，要保持力度不减、节奏不变，把学习贯彻习近平总书记“七一”重要讲话精神作为当前理论武装的重中之重、党史学习教育的核心内容，深刻领会精神实质，准确把握实践要求，发扬伟大_精神。百年党史中，涌现出“肝胆干事、干净做人”、忙碌到生命最后一刻的“樵夫”廖俊波，“捧着一颗心来，不带半根草去”的草鞋书记杨善洲等一批先进典型，干净是他们终身恪守的人生信条。以史为鉴、开创未来，必须把他们的光荣传统、优良作风代代相传，融入到血脉中，熔铸在灵魂中，始终保持共产党员的先进性、纯洁性。</w:t>
      </w:r>
    </w:p>
    <w:p>
      <w:pPr>
        <w:ind w:left="0" w:right="0" w:firstLine="560"/>
        <w:spacing w:before="450" w:after="450" w:line="312" w:lineRule="auto"/>
      </w:pPr>
      <w:r>
        <w:rPr>
          <w:rFonts w:ascii="宋体" w:hAnsi="宋体" w:eastAsia="宋体" w:cs="宋体"/>
          <w:color w:val="000"/>
          <w:sz w:val="28"/>
          <w:szCs w:val="28"/>
        </w:rPr>
        <w:t xml:space="preserve">三要树牢廉洁自律意识。中国人历来强调“正心以为本，修身以为基”，一个人的清正廉明，外部约束固然重要，从根本上讲还是要靠自觉自律。全体党员干部要认真学习《中国共产党纪律处分条例》、《中国共产党廉洁自律准则》等党规党纪，时刻把法律的戒尺、纪律的戒尺、制度的戒尺、规矩的戒尺、道德的戒尺牢记于心，做到心有所戒、行有所止，守住底线、不踩红线、不碰高压线。要以周永康、徐才厚等反面典型为诫，积极主动参加廉政警示教育，结合典型案例进行对照检查反思，深刻吸取违法违纪人员的惨痛教训，以案为鉴、以案明纪，引以为戒、严于律己，做到警钟长鸣。</w:t>
      </w:r>
    </w:p>
    <w:p>
      <w:pPr>
        <w:ind w:left="0" w:right="0" w:firstLine="560"/>
        <w:spacing w:before="450" w:after="450" w:line="312" w:lineRule="auto"/>
      </w:pPr>
      <w:r>
        <w:rPr>
          <w:rFonts w:ascii="宋体" w:hAnsi="宋体" w:eastAsia="宋体" w:cs="宋体"/>
          <w:color w:val="000"/>
          <w:sz w:val="28"/>
          <w:szCs w:val="28"/>
        </w:rPr>
        <w:t xml:space="preserve">二、严守政治规矩，严明党规党纪、行有所止</w:t>
      </w:r>
    </w:p>
    <w:p>
      <w:pPr>
        <w:ind w:left="0" w:right="0" w:firstLine="560"/>
        <w:spacing w:before="450" w:after="450" w:line="312" w:lineRule="auto"/>
      </w:pPr>
      <w:r>
        <w:rPr>
          <w:rFonts w:ascii="宋体" w:hAnsi="宋体" w:eastAsia="宋体" w:cs="宋体"/>
          <w:color w:val="000"/>
          <w:sz w:val="28"/>
          <w:szCs w:val="28"/>
        </w:rPr>
        <w:t xml:space="preserve">党员“破法”，无不始于“破纪”。要把纪律和规矩的螺丝拧得紧而又紧，使之成为带电的高压线，警示党员干部知敬畏、存戒惧、守底线，始终保持为民务实清廉的政治本色。</w:t>
      </w:r>
    </w:p>
    <w:p>
      <w:pPr>
        <w:ind w:left="0" w:right="0" w:firstLine="560"/>
        <w:spacing w:before="450" w:after="450" w:line="312" w:lineRule="auto"/>
      </w:pPr>
      <w:r>
        <w:rPr>
          <w:rFonts w:ascii="宋体" w:hAnsi="宋体" w:eastAsia="宋体" w:cs="宋体"/>
          <w:color w:val="000"/>
          <w:sz w:val="28"/>
          <w:szCs w:val="28"/>
        </w:rPr>
        <w:t xml:space="preserve">一要压实各方责任。在上面要求人、在后面推动人，都不如在前面带动人管用。严守政治纪律、严明党规党纪，班子成员必须做表率、打头阵，做严于律己的模范。要压实全面从严治党政治责任，切实把各级党组织履行主体责任、党组织书记履行“第一责任人”责任和班子成员履行“一岗双责”的责任真正落到实处，强化全程管、管全程，常态管、管常态，全面抓、抓全面的意识，确保管党治党责任全覆盖、任务全落实。科室负责人对本科室的党风廉政建设负全面领导责任，要细化本科室党风廉政建设任务清单、责任清单，确保压力传导到底、责任落实到位、工作务实有效。</w:t>
      </w:r>
    </w:p>
    <w:p>
      <w:pPr>
        <w:ind w:left="0" w:right="0" w:firstLine="560"/>
        <w:spacing w:before="450" w:after="450" w:line="312" w:lineRule="auto"/>
      </w:pPr>
      <w:r>
        <w:rPr>
          <w:rFonts w:ascii="宋体" w:hAnsi="宋体" w:eastAsia="宋体" w:cs="宋体"/>
          <w:color w:val="000"/>
          <w:sz w:val="28"/>
          <w:szCs w:val="28"/>
        </w:rPr>
        <w:t xml:space="preserve">二要坚持防微杜渐。古人云：“堤溃蚁孔，气泄针芒”，一个人既要能经受住大风大浪的考验，也要在小事小节上能把控住。一顿饭、一次娱乐、一份土特产，看似无关紧要，但如果守不住底线，就可能会“小节不慎，大节难保”。所以习近平总书记不断强调，“祸患常积于忽微，而智勇多困于所溺”，思想的口子一旦打开，那就可能一泻千里。推进全面从严治党，也要善于从小事入手、从小节抓起，坚持寸土不让、久久为功，深化运用监督执纪“四种形态”，特别是要在用好第一种形态上下功夫，多做红脸出汗、咬耳扯袖的工作，通过抓早抓小，把纪律和规矩挺在前面，在发现党员干部有小毛病小问题时及时提醒，防止小毛病变成大问题。</w:t>
      </w:r>
    </w:p>
    <w:p>
      <w:pPr>
        <w:ind w:left="0" w:right="0" w:firstLine="560"/>
        <w:spacing w:before="450" w:after="450" w:line="312" w:lineRule="auto"/>
      </w:pPr>
      <w:r>
        <w:rPr>
          <w:rFonts w:ascii="宋体" w:hAnsi="宋体" w:eastAsia="宋体" w:cs="宋体"/>
          <w:color w:val="000"/>
          <w:sz w:val="28"/>
          <w:szCs w:val="28"/>
        </w:rPr>
        <w:t xml:space="preserve">三要抓好制度落实。把权力关进制度的笼子里是铲除滋生腐败土壤的关键之举，必须狠抓制度执行、扎牢制度篱笆，真正让铁规发力、让禁令生威。一方面，要增强制度的执行力，全力抓好《XX市XX局印章管理制度》、《XX市XX局权力清单》、《关于强化内部管控规范十二项工作流程的通知》、《XX市XX局财务管理制度》等制度文件落实，做到按制度办事、依制度管理。另一方面，要加强建章立制，把制度的笼子扎得更牢一些。此前，政策法规科牵头起草了《XX市XX局岗位廉政风险防控清单》，对各岗位可能产生的廉政风险点进行全面排查，编制廉政风险防控清单，提出147条防控措施，推动形成完备有效的廉政风险防控体系，要全力抓好落实。全局上下要共同努力，不断完善权力运行制约和监督体系。</w:t>
      </w:r>
    </w:p>
    <w:p>
      <w:pPr>
        <w:ind w:left="0" w:right="0" w:firstLine="560"/>
        <w:spacing w:before="450" w:after="450" w:line="312" w:lineRule="auto"/>
      </w:pPr>
      <w:r>
        <w:rPr>
          <w:rFonts w:ascii="宋体" w:hAnsi="宋体" w:eastAsia="宋体" w:cs="宋体"/>
          <w:color w:val="000"/>
          <w:sz w:val="28"/>
          <w:szCs w:val="28"/>
        </w:rPr>
        <w:t xml:space="preserve">三、强化政治担当，改进工作作风、克己奉公</w:t>
      </w:r>
    </w:p>
    <w:p>
      <w:pPr>
        <w:ind w:left="0" w:right="0" w:firstLine="560"/>
        <w:spacing w:before="450" w:after="450" w:line="312" w:lineRule="auto"/>
      </w:pPr>
      <w:r>
        <w:rPr>
          <w:rFonts w:ascii="宋体" w:hAnsi="宋体" w:eastAsia="宋体" w:cs="宋体"/>
          <w:color w:val="000"/>
          <w:sz w:val="28"/>
          <w:szCs w:val="28"/>
        </w:rPr>
        <w:t xml:space="preserve">党的作风就是党的形象，也是党性的外在表现。行政审批局作为服务群众的第一线，是党和政府与人民的连心桥，必须以踏石留印、抓铁有痕的决心深化作风建设，以作风建设的实际成效提高群众办事的便利度满意度。</w:t>
      </w:r>
    </w:p>
    <w:p>
      <w:pPr>
        <w:ind w:left="0" w:right="0" w:firstLine="560"/>
        <w:spacing w:before="450" w:after="450" w:line="312" w:lineRule="auto"/>
      </w:pPr>
      <w:r>
        <w:rPr>
          <w:rFonts w:ascii="宋体" w:hAnsi="宋体" w:eastAsia="宋体" w:cs="宋体"/>
          <w:color w:val="000"/>
          <w:sz w:val="28"/>
          <w:szCs w:val="28"/>
        </w:rPr>
        <w:t xml:space="preserve">一要毫不松懈强化管理。抓作风建设首先要抓工作纪律、工作规范。要严格执行《党组成员联系窗口制度》，每位班子成员都要定期开展与联系窗口工作人员的谈心活动，及时了解思想动态，答疑解惑、凝心聚力，不断规范窗口服务，提升服务质效。加强日常监督考核，坚持每天上下班四次影像考勤，充分利用电子视频监察系统，对窗口行政审批和服务行为进行严格的管理和监督，做到日记录、周点评、月通报。充分发挥政务服务“好差评”制度的监督倒逼作用，建立评价台账，实施销号管理，形成评价、反馈、整改工作闭环，确保“好差评”好评率达到95%以上，差评及时整改率达100%。</w:t>
      </w:r>
    </w:p>
    <w:p>
      <w:pPr>
        <w:ind w:left="0" w:right="0" w:firstLine="560"/>
        <w:spacing w:before="450" w:after="450" w:line="312" w:lineRule="auto"/>
      </w:pPr>
      <w:r>
        <w:rPr>
          <w:rFonts w:ascii="宋体" w:hAnsi="宋体" w:eastAsia="宋体" w:cs="宋体"/>
          <w:color w:val="000"/>
          <w:sz w:val="28"/>
          <w:szCs w:val="28"/>
        </w:rPr>
        <w:t xml:space="preserve">二要持之以恒纠治“四风”。解决“四风”问题要标本兼治，既治标又治本。既要抓面上的表现，锲而不舍落实中央八项规定及其实施细则精神，持续纠治形式主义、官僚主义，严查享乐主义、奢靡之风，坚决制止餐饮浪费行为，坚决遏制公款消费中的违规违纪违法行为。更要纠治产生问题的深层次原因，教育引导党员、干部深入实际、深入一线、深入群众，虚心向群众学习，真心对群众负责，热心为群众服务，诚心接受群众监督，始终保持同人民群众的血肉联系，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三要担当实干树立新风。习近平总书记在“七一”讲话中指出，敢于斗争、敢于胜利，是中国共产党不可战胜的强大精神力量。要发扬“钉钉子”精神，一锤接着一锤敲，大力弘扬“不躲事、不推事、不怕事、不误事、能成事”的工作作风。积极探索工业项目“拿地即开工”模式，整合审批资源、再造审批流程，通过政企联动、并联办理等措施，实现工程建设项目拿地即可开工建设；全力推进“强作风、优环境”活动年工作，推动环境大优化、政策大落实、作风大提升，激发市场主体活力和发展内生动力，助力打造企业和群众满意的“四最”营商环境。</w:t>
      </w:r>
    </w:p>
    <w:p>
      <w:pPr>
        <w:ind w:left="0" w:right="0" w:firstLine="560"/>
        <w:spacing w:before="450" w:after="450" w:line="312" w:lineRule="auto"/>
      </w:pPr>
      <w:r>
        <w:rPr>
          <w:rFonts w:ascii="宋体" w:hAnsi="宋体" w:eastAsia="宋体" w:cs="宋体"/>
          <w:color w:val="000"/>
          <w:sz w:val="28"/>
          <w:szCs w:val="28"/>
        </w:rPr>
        <w:t xml:space="preserve">四要牢记使命服务群众。中国共产党的根基在人民、血脉在人民，始终与人民心连心、同呼吸、共命运。XX局作为服务企业群众的一线窗口单位，更要始终牢记为民宗旨，紧盯为民办实事目标，不断创新服务方式，为群众提供更规范、更高效、更便捷的服务。全力擦亮“办不成事”反映窗口新名片，用好“我为群众办实事”、“老年人服务”等专窗，为群众提供“保姆式”优质服务。扎实开展好“服务怎样我体验、发现问题我整改”专项活动，以办事人身份走流程、找问题、优服务，换位感受办事群众和企业的所需所求，切实解决企业、群众办事过程中的堵点、痛点、难点问题。</w:t>
      </w:r>
    </w:p>
    <w:p>
      <w:pPr>
        <w:ind w:left="0" w:right="0" w:firstLine="560"/>
        <w:spacing w:before="450" w:after="450" w:line="312" w:lineRule="auto"/>
      </w:pPr>
      <w:r>
        <w:rPr>
          <w:rFonts w:ascii="宋体" w:hAnsi="宋体" w:eastAsia="宋体" w:cs="宋体"/>
          <w:color w:val="000"/>
          <w:sz w:val="28"/>
          <w:szCs w:val="28"/>
        </w:rPr>
        <w:t xml:space="preserve">1949年3月，面对解放战争即将迎来全面胜利、党即将执掌全国政权的形势，毛泽东主席在党的七届二中全会告诫全党“务必继续地保持谦虚、谨慎、不骄、不躁的作风，务必继续地保持艰苦奋斗的作风”。实现第一个百年奋斗目标，开启全面建设社会主义现代化国家新征程，我们都是见证者，更是参与者，必须始终牢记“两个务必”，始终保持共产党人自律自强、艰苦奋斗的政治本色，以推动政务服务“创一等走前列”的坚实步伐，走好XX局人的新长征路。</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【领导干部在2024年集体廉政谈话会发言范文】相关推荐文章：</w:t>
      </w:r>
    </w:p>
    <w:p>
      <w:pPr>
        <w:ind w:left="0" w:right="0" w:firstLine="560"/>
        <w:spacing w:before="450" w:after="450" w:line="312" w:lineRule="auto"/>
      </w:pPr>
      <w:r>
        <w:rPr>
          <w:rFonts w:ascii="宋体" w:hAnsi="宋体" w:eastAsia="宋体" w:cs="宋体"/>
          <w:color w:val="000"/>
          <w:sz w:val="28"/>
          <w:szCs w:val="28"/>
        </w:rPr>
        <w:t xml:space="preserve">2024年预备党员7月思想汇报范文精选5篇</w:t>
      </w:r>
    </w:p>
    <w:p>
      <w:pPr>
        <w:ind w:left="0" w:right="0" w:firstLine="560"/>
        <w:spacing w:before="450" w:after="450" w:line="312" w:lineRule="auto"/>
      </w:pPr>
      <w:r>
        <w:rPr>
          <w:rFonts w:ascii="宋体" w:hAnsi="宋体" w:eastAsia="宋体" w:cs="宋体"/>
          <w:color w:val="000"/>
          <w:sz w:val="28"/>
          <w:szCs w:val="28"/>
        </w:rPr>
        <w:t xml:space="preserve">青年干部在2024年省人社厅学习座谈会上的发言</w:t>
      </w:r>
    </w:p>
    <w:p>
      <w:pPr>
        <w:ind w:left="0" w:right="0" w:firstLine="560"/>
        <w:spacing w:before="450" w:after="450" w:line="312" w:lineRule="auto"/>
      </w:pPr>
      <w:r>
        <w:rPr>
          <w:rFonts w:ascii="宋体" w:hAnsi="宋体" w:eastAsia="宋体" w:cs="宋体"/>
          <w:color w:val="000"/>
          <w:sz w:val="28"/>
          <w:szCs w:val="28"/>
        </w:rPr>
        <w:t xml:space="preserve">2024年管理沟通学习心得体会范文精选5篇</w:t>
      </w:r>
    </w:p>
    <w:p>
      <w:pPr>
        <w:ind w:left="0" w:right="0" w:firstLine="560"/>
        <w:spacing w:before="450" w:after="450" w:line="312" w:lineRule="auto"/>
      </w:pPr>
      <w:r>
        <w:rPr>
          <w:rFonts w:ascii="宋体" w:hAnsi="宋体" w:eastAsia="宋体" w:cs="宋体"/>
          <w:color w:val="000"/>
          <w:sz w:val="28"/>
          <w:szCs w:val="28"/>
        </w:rPr>
        <w:t xml:space="preserve">2024年领导干部在干部纪律作风整顿的专题党课上的发言</w:t>
      </w:r>
    </w:p>
    <w:p>
      <w:pPr>
        <w:ind w:left="0" w:right="0" w:firstLine="560"/>
        <w:spacing w:before="450" w:after="450" w:line="312" w:lineRule="auto"/>
      </w:pPr>
      <w:r>
        <w:rPr>
          <w:rFonts w:ascii="宋体" w:hAnsi="宋体" w:eastAsia="宋体" w:cs="宋体"/>
          <w:color w:val="000"/>
          <w:sz w:val="28"/>
          <w:szCs w:val="28"/>
        </w:rPr>
        <w:t xml:space="preserve">2024年关于教育阶段工作总结范文精选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2024-10-06T04:40:22+08:00</dcterms:created>
  <dcterms:modified xsi:type="dcterms:W3CDTF">2024-10-06T04:40:22+08:00</dcterms:modified>
</cp:coreProperties>
</file>

<file path=docProps/custom.xml><?xml version="1.0" encoding="utf-8"?>
<Properties xmlns="http://schemas.openxmlformats.org/officeDocument/2006/custom-properties" xmlns:vt="http://schemas.openxmlformats.org/officeDocument/2006/docPropsVTypes"/>
</file>