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博士生个人简历</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基本情况姓    名：谭XXXXX              性    别：男民    族：汉  族                籍    贯：江西萍乡出生年月：1980年9月             政治面貌：团  员健康状况：良  好...</w:t>
      </w:r>
    </w:p>
    <w:p>
      <w:pPr>
        <w:ind w:left="0" w:right="0" w:firstLine="560"/>
        <w:spacing w:before="450" w:after="450" w:line="312" w:lineRule="auto"/>
      </w:pPr>
      <w:r>
        <w:rPr>
          <w:rFonts w:ascii="宋体" w:hAnsi="宋体" w:eastAsia="宋体" w:cs="宋体"/>
          <w:color w:val="000"/>
          <w:sz w:val="28"/>
          <w:szCs w:val="28"/>
        </w:rPr>
        <w:t xml:space="preserve">基本情况姓    名：谭XXXXX              性    别：男民    族：汉  族                籍    贯：江西萍乡出生年月：1980年9月             政治面貌：团  员健康状况：良  好                婚姻状况：未  婚                            专    业：蔬菜学              学    历：硕  士                         手    机：1587426816X            E-mail ：@163.com教育及工作经历2024.9～2024.7                       江西农业大学农学院2024.9～2024.7                         浙江大学园艺系2024.7～至今                         湖南省农业科学院外语水平    通过全国大学英语</w:t>
      </w:r>
    </w:p>
    <w:p>
      <w:pPr>
        <w:ind w:left="0" w:right="0" w:firstLine="560"/>
        <w:spacing w:before="450" w:after="450" w:line="312" w:lineRule="auto"/>
      </w:pPr>
      <w:r>
        <w:rPr>
          <w:rFonts w:ascii="宋体" w:hAnsi="宋体" w:eastAsia="宋体" w:cs="宋体"/>
          <w:color w:val="000"/>
          <w:sz w:val="28"/>
          <w:szCs w:val="28"/>
        </w:rPr>
        <w:t xml:space="preserve">四、六级考试；具备一定的园艺学（主要是蔬菜学）英文专业文献阅读和翻译能力。初步科研经历    本科期间的毕业论文是跟随江西农业大学园林与艺术学院的肖金香教授从事《盆栽烤烟不同药剂对降低烟碱含量的试验研究》；通过这一阶段初步的科研试验熏陶，对田间试验统计与数据分析有了一定的了解和认识；初步掌握了部分生理生化方面的物质含量的测定与分析方法。</w:t>
      </w:r>
    </w:p>
    <w:p>
      <w:pPr>
        <w:ind w:left="0" w:right="0" w:firstLine="560"/>
        <w:spacing w:before="450" w:after="450" w:line="312" w:lineRule="auto"/>
      </w:pPr>
      <w:r>
        <w:rPr>
          <w:rFonts w:ascii="宋体" w:hAnsi="宋体" w:eastAsia="宋体" w:cs="宋体"/>
          <w:color w:val="000"/>
          <w:sz w:val="28"/>
          <w:szCs w:val="28"/>
        </w:rPr>
        <w:t xml:space="preserve">研究生期间主要从事不同肥料及其不同含量处理对萝卜生长发育过程中的农艺性状及生理生化方面的试验研究；另外协助导师及同学分别从事过番茄、茭白和莲藕方面的试验研究工作；虽然在浙江大学读研只有短短的两年时间，但我觉得这是我人生中弥足珍贵、获益匪浅的一段宝贵时光；通过这一阶段的学习和科研经历，初步掌握和积累了一些有关中外文文献检索、试验设计与论文撰写等方面的实践经验。    毕业后即来到现在的单位湖南省农科院蔬菜研究所工作。</w:t>
      </w:r>
    </w:p>
    <w:p>
      <w:pPr>
        <w:ind w:left="0" w:right="0" w:firstLine="560"/>
        <w:spacing w:before="450" w:after="450" w:line="312" w:lineRule="auto"/>
      </w:pPr>
      <w:r>
        <w:rPr>
          <w:rFonts w:ascii="宋体" w:hAnsi="宋体" w:eastAsia="宋体" w:cs="宋体"/>
          <w:color w:val="000"/>
          <w:sz w:val="28"/>
          <w:szCs w:val="28"/>
        </w:rPr>
        <w:t xml:space="preserve">工作期间，刚开始是协助红菜薹育种专家吴朝林老师从事十字花科蔬菜红菜薹育种方面的工作，通过了若干个红菜苔品种的现场评议，作为参加人之一的科研成果荣获湖南省农科院科技进步奖。后来由于工作需要被派往外地从事了一年的长沙市科技特派员工作，主要是指导我省著名的蔬菜生产基地长沙县黄兴镇光达村的蔬菜种植户进行的无公害蔬菜规范化栽培技术方面的工作；在此期间，通过多种渠道为当地及我院（所）争取了总计达9万元的项目经费，作为科研项目《无公害大棚蔬菜农残控制技术研究》的申报书撰写和项目主持人，分别获得了长沙市科技局和湖南省科技厅的资助。</w:t>
      </w:r>
    </w:p>
    <w:p>
      <w:pPr>
        <w:ind w:left="0" w:right="0" w:firstLine="560"/>
        <w:spacing w:before="450" w:after="450" w:line="312" w:lineRule="auto"/>
      </w:pPr>
      <w:r>
        <w:rPr>
          <w:rFonts w:ascii="宋体" w:hAnsi="宋体" w:eastAsia="宋体" w:cs="宋体"/>
          <w:color w:val="000"/>
          <w:sz w:val="28"/>
          <w:szCs w:val="28"/>
        </w:rPr>
        <w:t xml:space="preserve">后由于之前的红菜薹育种主持人吴朝林老师因病不幸逝世，加上一些主、客观方面的原因，我只得重新选定一个老师继续从事蔬菜科研育种工作。目前主要跟随冬瓜育种专家周火强老师从事冬瓜育种方面的工作，今年也审定了三个冬瓜新品种，另外也已开始番茄育种方面的工作。</w:t>
      </w:r>
    </w:p>
    <w:p>
      <w:pPr>
        <w:ind w:left="0" w:right="0" w:firstLine="560"/>
        <w:spacing w:before="450" w:after="450" w:line="312" w:lineRule="auto"/>
      </w:pPr>
      <w:r>
        <w:rPr>
          <w:rFonts w:ascii="宋体" w:hAnsi="宋体" w:eastAsia="宋体" w:cs="宋体"/>
          <w:color w:val="000"/>
          <w:sz w:val="28"/>
          <w:szCs w:val="28"/>
        </w:rPr>
        <w:t xml:space="preserve">发表文章 《萝卜肉质根形成与膨大的生理研究》（《北方园艺》2024年第1期，第一作者）； 《土壤水分含量与施氮量对辣椒产量与品质的影响》（《辣椒杂志》2024年第1期，第三作者）； 《芥菜分类生物学研究进展》（《宁波农业科技》2024年第3期，第六作者）； 《DNA分子标记技术及其在蔬菜遗传育种研究中的应用》（《长江蔬菜》2024年第10期，第一作者）； 《冬瓜主要经济性状的遗传效应分析》（《湖南农业大学学报》2024年第2期，第三作者）； 《辣椒种质资源鉴定、评价及利用研究进展》（《辣椒杂志》2024年第2期，第一作者）； 《萝卜施用“浩博”牌生物活性有机肥效果的试验研究》（《宁波蔬菜》2024年第3期，第一作者）； 《辣椒在不同温度条件下萌发特性的研究》（《辣椒杂志》2024年第4期，第一作者，已录用）； 《光达蔬菜产业发展的现状、问题及对策研究》（《北方园艺》2024年第1期，第一作者，已录用）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2024-10-06T08:34:09+08:00</dcterms:created>
  <dcterms:modified xsi:type="dcterms:W3CDTF">2024-10-06T08:34:09+08:00</dcterms:modified>
</cp:coreProperties>
</file>

<file path=docProps/custom.xml><?xml version="1.0" encoding="utf-8"?>
<Properties xmlns="http://schemas.openxmlformats.org/officeDocument/2006/custom-properties" xmlns:vt="http://schemas.openxmlformats.org/officeDocument/2006/docPropsVTypes"/>
</file>