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工商局稳步推进依法行政成效显著</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近年来，××市工商局以“全面推进依法行政，建设和谐法治工商”为目标，严格落实行政执法领导责任制，强化执法监督，大力加强工商执法队伍建设，不断加大推进依法行政工作力度，出色地完成了行政执法配套制度建立完善、规范性文件清理、行政执法监督检查、...</w:t>
      </w:r>
    </w:p>
    <w:p>
      <w:pPr>
        <w:ind w:left="0" w:right="0" w:firstLine="560"/>
        <w:spacing w:before="450" w:after="450" w:line="312" w:lineRule="auto"/>
      </w:pPr>
      <w:r>
        <w:rPr>
          <w:rFonts w:ascii="宋体" w:hAnsi="宋体" w:eastAsia="宋体" w:cs="宋体"/>
          <w:color w:val="000"/>
          <w:sz w:val="28"/>
          <w:szCs w:val="28"/>
        </w:rPr>
        <w:t xml:space="preserve">近年来，××市工商局以“全面推进依法行政，建设和谐法治工商”为目标，严格落实行政执法领导责任制，强化执法监督，大力加强工商执法队伍建设，不断加大推进依法行政工作力度，出色地完成了行政执法配套制度建立完善、规范性文件清理、行政执法监督检查、行政复议诉讼以及执法队伍教育培训等各项工作任务，依法行政工作受到上级领导和监管服务对象的一致好评。</w:t>
      </w:r>
    </w:p>
    <w:p>
      <w:pPr>
        <w:ind w:left="0" w:right="0" w:firstLine="560"/>
        <w:spacing w:before="450" w:after="450" w:line="312" w:lineRule="auto"/>
      </w:pPr>
      <w:r>
        <w:rPr>
          <w:rFonts w:ascii="宋体" w:hAnsi="宋体" w:eastAsia="宋体" w:cs="宋体"/>
          <w:color w:val="000"/>
          <w:sz w:val="28"/>
          <w:szCs w:val="28"/>
        </w:rPr>
        <w:t xml:space="preserve">一、建立健全依法行政工作组织领导机制，全面推进依法行政</w:t>
      </w:r>
    </w:p>
    <w:p>
      <w:pPr>
        <w:ind w:left="0" w:right="0" w:firstLine="560"/>
        <w:spacing w:before="450" w:after="450" w:line="312" w:lineRule="auto"/>
      </w:pPr>
      <w:r>
        <w:rPr>
          <w:rFonts w:ascii="宋体" w:hAnsi="宋体" w:eastAsia="宋体" w:cs="宋体"/>
          <w:color w:val="000"/>
          <w:sz w:val="28"/>
          <w:szCs w:val="28"/>
        </w:rPr>
        <w:t xml:space="preserve">一是成立了以局长为组长的××市工商行政管理局依法行政工作领导小组，统一了依法行政工作的指导思想，设立了依法行政工作领导小组办公室，明确了工作规则和工作机制，确保我局依法行政工作规范、有序的开展。</w:t>
      </w:r>
    </w:p>
    <w:p>
      <w:pPr>
        <w:ind w:left="0" w:right="0" w:firstLine="560"/>
        <w:spacing w:before="450" w:after="450" w:line="312" w:lineRule="auto"/>
      </w:pPr>
      <w:r>
        <w:rPr>
          <w:rFonts w:ascii="宋体" w:hAnsi="宋体" w:eastAsia="宋体" w:cs="宋体"/>
          <w:color w:val="000"/>
          <w:sz w:val="28"/>
          <w:szCs w:val="28"/>
        </w:rPr>
        <w:t xml:space="preserve">二是加强法制工作机构建设，发挥法制员参谋助手作用。全市各级工商系统均设有配置编制的法制工作机构（法规科、股），有专人负责法制工作，并为每个工商所配备1名法制监督员。通过制定《××市工商行政管理局行政执法监督管理工作规定》等制度，明确各级法制机构、工商所法制监督员的工作职责，充分发挥法制机构在依法行政方面参谋、助手和法律顾问的作用。同时，我局还认真做好行政执法证换证、申领工作，确保行政执法主体合格，行政执法人员持证上岗。</w:t>
      </w:r>
    </w:p>
    <w:p>
      <w:pPr>
        <w:ind w:left="0" w:right="0" w:firstLine="560"/>
        <w:spacing w:before="450" w:after="450" w:line="312" w:lineRule="auto"/>
      </w:pPr>
      <w:r>
        <w:rPr>
          <w:rFonts w:ascii="宋体" w:hAnsi="宋体" w:eastAsia="宋体" w:cs="宋体"/>
          <w:color w:val="000"/>
          <w:sz w:val="28"/>
          <w:szCs w:val="28"/>
        </w:rPr>
        <w:t xml:space="preserve">三是制定推进依法行政的具体办法和配套措施、落实依法行政阶段性部署和年度工作任务。我局严格按照上级部门的工作部署，制订年度法制工作要点，明确全年法制工作的重点，并通过执法检查来检验依法行政各项阶段性部署和工作任务的完成情况。</w:t>
      </w:r>
    </w:p>
    <w:p>
      <w:pPr>
        <w:ind w:left="0" w:right="0" w:firstLine="560"/>
        <w:spacing w:before="450" w:after="450" w:line="312" w:lineRule="auto"/>
      </w:pPr>
      <w:r>
        <w:rPr>
          <w:rFonts w:ascii="宋体" w:hAnsi="宋体" w:eastAsia="宋体" w:cs="宋体"/>
          <w:color w:val="000"/>
          <w:sz w:val="28"/>
          <w:szCs w:val="28"/>
        </w:rPr>
        <w:t xml:space="preserve">二、完善执法监督机制，大力推进依法行政工作的监督检查工作</w:t>
      </w:r>
    </w:p>
    <w:p>
      <w:pPr>
        <w:ind w:left="0" w:right="0" w:firstLine="560"/>
        <w:spacing w:before="450" w:after="450" w:line="312" w:lineRule="auto"/>
      </w:pPr>
      <w:r>
        <w:rPr>
          <w:rFonts w:ascii="宋体" w:hAnsi="宋体" w:eastAsia="宋体" w:cs="宋体"/>
          <w:color w:val="000"/>
          <w:sz w:val="28"/>
          <w:szCs w:val="28"/>
        </w:rPr>
        <w:t xml:space="preserve">一是广泛开展督查，落实执法监督。我局通过完善法制监督和行政执法评议机构建设，加强对系统内的行政执法行为的督查，目前，我局已初步形成以行政复议机构、信访机构、法制督查机构、监察督查机构为核心的法制监督网络，加强对全系统行政执法行为实施监督。同时，通过建立定期开展行政执法检查制度，对检查情况及时进行通报，对好的工作经验进行整理、总结和推广，对发现的问题要求各部门限期进行整改，促进机关与基层之间的检查交流，以利于提高行政执法水平。</w:t>
      </w:r>
    </w:p>
    <w:p>
      <w:pPr>
        <w:ind w:left="0" w:right="0" w:firstLine="560"/>
        <w:spacing w:before="450" w:after="450" w:line="312" w:lineRule="auto"/>
      </w:pPr>
      <w:r>
        <w:rPr>
          <w:rFonts w:ascii="宋体" w:hAnsi="宋体" w:eastAsia="宋体" w:cs="宋体"/>
          <w:color w:val="000"/>
          <w:sz w:val="28"/>
          <w:szCs w:val="28"/>
        </w:rPr>
        <w:t xml:space="preserve">二是核审从严把关，确保案件质量。我局各级法制监督机构加强对立案的审查，编制《立(销)案登记薄》对符合立案条件的案件进行登记、编号，以备对案件查处的情况进行监督。同时，对送审的案件在处罚主体、执法主体、适用法条、定性标准、证据事实、办案程序等方面严格把关，认真核审，对不具备结案条件的，及时提出处理意见，说明退案的理由。同时，加强对行政处罚自由裁量以及当事人陈述、申辩情况的审查，确保执法的公正公平。</w:t>
      </w:r>
    </w:p>
    <w:p>
      <w:pPr>
        <w:ind w:left="0" w:right="0" w:firstLine="560"/>
        <w:spacing w:before="450" w:after="450" w:line="312" w:lineRule="auto"/>
      </w:pPr>
      <w:r>
        <w:rPr>
          <w:rFonts w:ascii="宋体" w:hAnsi="宋体" w:eastAsia="宋体" w:cs="宋体"/>
          <w:color w:val="000"/>
          <w:sz w:val="28"/>
          <w:szCs w:val="28"/>
        </w:rPr>
        <w:t xml:space="preserve">三是完善行政行为自律机制，依法接受各界监督。我局通过依法公开各项信息，广泛接受社会监督。如：为保证行政执法的公正、公开，我局制订《××市工商行政管理局行政处罚决定公开制度》（试行），并将符合条件的行政处罚决定书在电子显示屏和公示栏向社会公开，接受行政管理相对人和社会各界的监督，使行政处罚更加透明。</w:t>
      </w:r>
    </w:p>
    <w:p>
      <w:pPr>
        <w:ind w:left="0" w:right="0" w:firstLine="560"/>
        <w:spacing w:before="450" w:after="450" w:line="312" w:lineRule="auto"/>
      </w:pPr>
      <w:r>
        <w:rPr>
          <w:rFonts w:ascii="宋体" w:hAnsi="宋体" w:eastAsia="宋体" w:cs="宋体"/>
          <w:color w:val="000"/>
          <w:sz w:val="28"/>
          <w:szCs w:val="28"/>
        </w:rPr>
        <w:t xml:space="preserve">三、积极创新，多措施规范行政执法行为，改进行政执法工作</w:t>
      </w:r>
    </w:p>
    <w:p>
      <w:pPr>
        <w:ind w:left="0" w:right="0" w:firstLine="560"/>
        <w:spacing w:before="450" w:after="450" w:line="312" w:lineRule="auto"/>
      </w:pPr>
      <w:r>
        <w:rPr>
          <w:rFonts w:ascii="宋体" w:hAnsi="宋体" w:eastAsia="宋体" w:cs="宋体"/>
          <w:color w:val="000"/>
          <w:sz w:val="28"/>
          <w:szCs w:val="28"/>
        </w:rPr>
        <w:t xml:space="preserve">一是坚持教育、引导与惩戒相结合的原则，推行行政指导。20xx年，我局坚持以建设服务型工商为宗旨，从构建市场监管长效机制入手，按照预防与惩戒、教育与处罚相结合的原则进行疏导，对条件无法满足经营要求的有关主体在筹备阶段进行警示建议，对涉嫌破坏市场经济秩序但无明确法律规范的行为进行劝告等。力求通过及时预警、善意提醒、回访建议等方式，督促行政相对人及时纠正违法行为，树立自觉守法经营意识。如：××县工商局将行政指导中的“执法办案疏导制”、“巡查监管劝导制”与具体行政执法工作相结合，结合本局实际制定了《××县工商局查处取缔无照经营行为工作制度》，要求对所发现的无照经营违法行为，先进行教育疏导，发出限期改正通知书；对当事人拒不停止违法经营行为的，再视情形处理；同时，对于已经受到行政处罚的相对人都能及时进行回访，加强沟通与联系，指导当事人自觉改正违法行为，守法经营。</w:t>
      </w:r>
    </w:p>
    <w:p>
      <w:pPr>
        <w:ind w:left="0" w:right="0" w:firstLine="560"/>
        <w:spacing w:before="450" w:after="450" w:line="312" w:lineRule="auto"/>
      </w:pPr>
      <w:r>
        <w:rPr>
          <w:rFonts w:ascii="宋体" w:hAnsi="宋体" w:eastAsia="宋体" w:cs="宋体"/>
          <w:color w:val="000"/>
          <w:sz w:val="28"/>
          <w:szCs w:val="28"/>
        </w:rPr>
        <w:t xml:space="preserve">二是以服务地方经济为宗旨，进一步提高行政审批效率。我局在登记窗口坚持推行限时办结制、一次性告知制、预约服务、“绿色通道”服务等服务制度，不断提高服务效能，承诺办结时限比法定办结时限压缩均达*%以上，如名称预先核准登记等共24项法定时限10日，承诺时限1日，承诺办结时限比法定办结时限压缩率达90%。同时，在符合法律法规的前提下，落实自治区工商局、市工商局各项优惠政策，放宽准入条件，优化准入环境。为重点项目企业提供“绿色通道”服务。把××市政府确定的招商引资重大项目纳入“绿色通道”办理，对进入“绿色通道”的申请事项，材料齐全、符合法定形式的，当场予以受理，在不违反国 家产业政策和法律法规的前提下，尽快办理登记手续。今年共有63家重点企业、改制企业通过“绿色通道”得到我局的及时指导，解决了登记上的难题。</w:t>
      </w:r>
    </w:p>
    <w:p>
      <w:pPr>
        <w:ind w:left="0" w:right="0" w:firstLine="560"/>
        <w:spacing w:before="450" w:after="450" w:line="312" w:lineRule="auto"/>
      </w:pPr>
      <w:r>
        <w:rPr>
          <w:rFonts w:ascii="宋体" w:hAnsi="宋体" w:eastAsia="宋体" w:cs="宋体"/>
          <w:color w:val="000"/>
          <w:sz w:val="28"/>
          <w:szCs w:val="28"/>
        </w:rPr>
        <w:t xml:space="preserve">四、依法化解行政争议，努力实现案结事了</w:t>
      </w:r>
    </w:p>
    <w:p>
      <w:pPr>
        <w:ind w:left="0" w:right="0" w:firstLine="560"/>
        <w:spacing w:before="450" w:after="450" w:line="312" w:lineRule="auto"/>
      </w:pPr>
      <w:r>
        <w:rPr>
          <w:rFonts w:ascii="宋体" w:hAnsi="宋体" w:eastAsia="宋体" w:cs="宋体"/>
          <w:color w:val="000"/>
          <w:sz w:val="28"/>
          <w:szCs w:val="28"/>
        </w:rPr>
        <w:t xml:space="preserve">我局加强对行政争议的经常性排查工作，采取多种措施认真做好行政复议工作，依法履行行政应诉职责，力争把行政争议化解在基层、化解在初发阶段、化解在行政程序中。20xx年，我局没有发生一起因行政争议排查、化解工作不到位或者失当致使矛盾激化或引发的群体性事件。</w:t>
      </w:r>
    </w:p>
    <w:p>
      <w:pPr>
        <w:ind w:left="0" w:right="0" w:firstLine="560"/>
        <w:spacing w:before="450" w:after="450" w:line="312" w:lineRule="auto"/>
      </w:pPr>
      <w:r>
        <w:rPr>
          <w:rFonts w:ascii="宋体" w:hAnsi="宋体" w:eastAsia="宋体" w:cs="宋体"/>
          <w:color w:val="000"/>
          <w:sz w:val="28"/>
          <w:szCs w:val="28"/>
        </w:rPr>
        <w:t xml:space="preserve">五、加强执法人员依法行政能力建设，努力形成一支高素质的法制队伍</w:t>
      </w:r>
    </w:p>
    <w:p>
      <w:pPr>
        <w:ind w:left="0" w:right="0" w:firstLine="560"/>
        <w:spacing w:before="450" w:after="450" w:line="312" w:lineRule="auto"/>
      </w:pPr>
      <w:r>
        <w:rPr>
          <w:rFonts w:ascii="宋体" w:hAnsi="宋体" w:eastAsia="宋体" w:cs="宋体"/>
          <w:color w:val="000"/>
          <w:sz w:val="28"/>
          <w:szCs w:val="28"/>
        </w:rPr>
        <w:t xml:space="preserve">在干部教育工作上，我局在发挥领导干部学习带头作用，强化对行政执法人员的培训的同时，着重做好两项工作。</w:t>
      </w:r>
    </w:p>
    <w:p>
      <w:pPr>
        <w:ind w:left="0" w:right="0" w:firstLine="560"/>
        <w:spacing w:before="450" w:after="450" w:line="312" w:lineRule="auto"/>
      </w:pPr>
      <w:r>
        <w:rPr>
          <w:rFonts w:ascii="宋体" w:hAnsi="宋体" w:eastAsia="宋体" w:cs="宋体"/>
          <w:color w:val="000"/>
          <w:sz w:val="28"/>
          <w:szCs w:val="28"/>
        </w:rPr>
        <w:t xml:space="preserve">一是多种措施规范执法文书制作使用。针对办案工作中办案机构普遍存在的执法文书制作不规范、对行使自由裁量权表述不清楚的问题，我局采取多种方式，规范执法文书的使用。如：市局法规科结合工作实际，制作了处罚决定书、调查终结报告的写作范本并下发到各执法办案部门，方便执法人员参照使用。</w:t>
      </w:r>
    </w:p>
    <w:p>
      <w:pPr>
        <w:ind w:left="0" w:right="0" w:firstLine="560"/>
        <w:spacing w:before="450" w:after="450" w:line="312" w:lineRule="auto"/>
      </w:pPr>
      <w:r>
        <w:rPr>
          <w:rFonts w:ascii="宋体" w:hAnsi="宋体" w:eastAsia="宋体" w:cs="宋体"/>
          <w:color w:val="000"/>
          <w:sz w:val="28"/>
          <w:szCs w:val="28"/>
        </w:rPr>
        <w:t xml:space="preserve">二是认真开展“基层执法办案现场交流活动”。为了使教育培训更有针对性、目的性，市局法规科将基层执法办案现场交流活动与大练兵活动相结合，深入到各基层单位开展还执法办案现场交流。以座谈会的形式现场和基层执法人员开展面对面的座谈交流，一方面拉近了基层执法人员与法制机构人员的距离，将平时积累下来的各种疑问毫无保留地提出来；另一方面也让科室的同志能充分了解基层执法中遇到的新情况。这种培训方式，自开展以来深受基层执法人员的欢迎，达到预期的培训目的。20xx年，我局共开展“基层执法现场交流活动”*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2024-10-06T03:59:14+08:00</dcterms:created>
  <dcterms:modified xsi:type="dcterms:W3CDTF">2024-10-06T03:59:14+08:00</dcterms:modified>
</cp:coreProperties>
</file>

<file path=docProps/custom.xml><?xml version="1.0" encoding="utf-8"?>
<Properties xmlns="http://schemas.openxmlformats.org/officeDocument/2006/custom-properties" xmlns:vt="http://schemas.openxmlformats.org/officeDocument/2006/docPropsVTypes"/>
</file>