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2024年音乐老师年终述职报告(五篇)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音乐老师年终述职报告篇一一、思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音乐老师年终述职报告篇一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音乐老师第一年述职报告范文4[_TAG_h3]音乐老师年终述职报告篇二</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音乐老师第一年述职报告范文2[_TAG_h3]音乐老师年终述职报告篇三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音乐老师第一年述职报告范文3[_TAG_h3]音乐老师年终述职报告篇四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小学音乐教师年度述职报告(2)</w:t>
      </w:r>
    </w:p>
    <w:p>
      <w:pPr>
        <w:ind w:left="0" w:right="0" w:firstLine="560"/>
        <w:spacing w:before="450" w:after="450" w:line="312" w:lineRule="auto"/>
      </w:pPr>
      <w:r>
        <w:rPr>
          <w:rFonts w:ascii="宋体" w:hAnsi="宋体" w:eastAsia="宋体" w:cs="宋体"/>
          <w:color w:val="000"/>
          <w:sz w:val="28"/>
          <w:szCs w:val="28"/>
        </w:rPr>
        <w:t xml:space="preserve">时光荏苒，忙碌中__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音乐老师第一年述职报告范文5[_TAG_h3]音乐老师年终述职报告篇五</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 高效课堂 ，写成了《在探索中前行，在反思中成长 新课程背景下的音乐高效课堂教学的反思与对策》一文，后又联系自己的教学实践写成了《音乐课有效教学行为》的反思。 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49个细节，阅读中一次次被书中多位名师的肺腑之言所打动，同时被书中多位名师所阐述的教育哲理深深折服，写成《做优秀的音乐教师》读后感。20____年7 月，参加全县教师暑期培训，写了总结《音乐鉴赏与作品分析之感想》。</w:t>
      </w:r>
    </w:p>
    <w:p>
      <w:pPr>
        <w:ind w:left="0" w:right="0" w:firstLine="560"/>
        <w:spacing w:before="450" w:after="450" w:line="312" w:lineRule="auto"/>
      </w:pPr>
      <w:r>
        <w:rPr>
          <w:rFonts w:ascii="宋体" w:hAnsi="宋体" w:eastAsia="宋体" w:cs="宋体"/>
          <w:color w:val="000"/>
          <w:sz w:val="28"/>
          <w:szCs w:val="28"/>
        </w:rPr>
        <w:t xml:space="preserve">音乐老师工作总结相关文章：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