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2024年《儒林外史》读书心得400字(四篇)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儒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《儒林外史》读书心得400字篇一</w:t>
      </w:r>
    </w:p>
    <w:p>
      <w:pPr>
        <w:ind w:left="0" w:right="0" w:firstLine="560"/>
        <w:spacing w:before="450" w:after="450" w:line="312" w:lineRule="auto"/>
      </w:pPr>
      <w:r>
        <w:rPr>
          <w:rFonts w:ascii="宋体" w:hAnsi="宋体" w:eastAsia="宋体" w:cs="宋体"/>
          <w:color w:val="000"/>
          <w:sz w:val="28"/>
          <w:szCs w:val="28"/>
        </w:rPr>
        <w:t xml:space="preserve">作者吴敬梓出自书香世家，本来是极其相信科举制的，但死板木讷的八股文和族兄好友的经历让他渐渐失望，原来所谓的科举制只是帮助读书人构建自己的关系网，腐败不堪，到了晚年，吴敬梓从绝望走向清醒，写出了《儒林外史》。</w:t>
      </w:r>
    </w:p>
    <w:p>
      <w:pPr>
        <w:ind w:left="0" w:right="0" w:firstLine="560"/>
        <w:spacing w:before="450" w:after="450" w:line="312" w:lineRule="auto"/>
      </w:pPr>
      <w:r>
        <w:rPr>
          <w:rFonts w:ascii="宋体" w:hAnsi="宋体" w:eastAsia="宋体" w:cs="宋体"/>
          <w:color w:val="000"/>
          <w:sz w:val="28"/>
          <w:szCs w:val="28"/>
        </w:rPr>
        <w:t xml:space="preserve">《儒林外史》通过辛辣的讽刺，以笔为刀，刻画了一系列丑恶的人物。如范进，从黑发垂髫到花甲之年考了二十余次仍然不中，终于他中举了，却又因为过度兴奋“痰迷心窍”发疯，丑态百出。如匡超人，他原来孝顺勤快，是个继承了中华传统美德的淳朴青年，但在疯狂追逐名利富贵的世风和腐朽科举制度的荼毒下，他追名逐利，卖友求荣，忘恩负义，甚至停妻再娶，渐渐从一个老实淳朴的青年变成不择手段的势利小人。</w:t>
      </w:r>
    </w:p>
    <w:p>
      <w:pPr>
        <w:ind w:left="0" w:right="0" w:firstLine="560"/>
        <w:spacing w:before="450" w:after="450" w:line="312" w:lineRule="auto"/>
      </w:pPr>
      <w:r>
        <w:rPr>
          <w:rFonts w:ascii="宋体" w:hAnsi="宋体" w:eastAsia="宋体" w:cs="宋体"/>
          <w:color w:val="000"/>
          <w:sz w:val="28"/>
          <w:szCs w:val="28"/>
        </w:rPr>
        <w:t xml:space="preserve">但在讽刺之余，吴敬梓还包含了对灰暗社会的期望，如开篇描写的王冕，他淡泊名利，追求高洁傲岸的情操，官府让他当官，他却躲了起来，不为功名利禄所动。再比如“散尽千金付之一笑”的杜少卿，他轻财仗义，不满八股取士制度，不愿受封建礼教的约束。</w:t>
      </w:r>
    </w:p>
    <w:p>
      <w:pPr>
        <w:ind w:left="0" w:right="0" w:firstLine="560"/>
        <w:spacing w:before="450" w:after="450" w:line="312" w:lineRule="auto"/>
      </w:pPr>
      <w:r>
        <w:rPr>
          <w:rFonts w:ascii="宋体" w:hAnsi="宋体" w:eastAsia="宋体" w:cs="宋体"/>
          <w:color w:val="000"/>
          <w:sz w:val="28"/>
          <w:szCs w:val="28"/>
        </w:rPr>
        <w:t xml:space="preserve">科举制从隋朝开始，唐代发展到巅峰，到明清时渐渐衰落，最后消失在了历史的长河。科举制是中国传统文化重要的一部分，它培育维系了传统文化，推动了教育的发展，培养了一大批人才，但随着时间的流逝，科举制的弊端显现了出来，到明清时期，科举制已经成为文化发展的桎梏，变为扼杀人才的工具。</w:t>
      </w:r>
    </w:p>
    <w:p>
      <w:pPr>
        <w:ind w:left="0" w:right="0" w:firstLine="560"/>
        <w:spacing w:before="450" w:after="450" w:line="312" w:lineRule="auto"/>
      </w:pPr>
      <w:r>
        <w:rPr>
          <w:rFonts w:ascii="宋体" w:hAnsi="宋体" w:eastAsia="宋体" w:cs="宋体"/>
          <w:color w:val="000"/>
          <w:sz w:val="28"/>
          <w:szCs w:val="28"/>
        </w:rPr>
        <w:t xml:space="preserve">《儒林外传》里的封建社会的科举制荼毒着文人的心灵，而现代的应试教育又何尝不是呢?</w:t>
      </w:r>
    </w:p>
    <w:p>
      <w:pPr>
        <w:ind w:left="0" w:right="0" w:firstLine="560"/>
        <w:spacing w:before="450" w:after="450" w:line="312" w:lineRule="auto"/>
      </w:pPr>
      <w:r>
        <w:rPr>
          <w:rFonts w:ascii="宋体" w:hAnsi="宋体" w:eastAsia="宋体" w:cs="宋体"/>
          <w:color w:val="000"/>
          <w:sz w:val="28"/>
          <w:szCs w:val="28"/>
        </w:rPr>
        <w:t xml:space="preserve">“这个星期的作文是《让我最感动的一件事》。”全班一片哀嚎，我咬着笔头苦恼不已，上次我已经写了妈妈送我去医院，上上次我写了下雨天时同桌和我一起撑伞，上上上次是成绩不好老师鼓励我，这回我该写些什么呢?“这个题目都出了多少次了?老师也不出些别的，我直接上网抄算了。”同桌抱怨道。我默默叹气，不语。“今天我们来上《古诗三首》，大家一定要背好，考试肯定会考的。”一听见“背”我就烦了，干巴巴的古诗意思更让我无心听下去。写作文是为了考试，学古诗也是为了考试，那么读书又是为了什么?</w:t>
      </w:r>
    </w:p>
    <w:p>
      <w:pPr>
        <w:ind w:left="0" w:right="0" w:firstLine="560"/>
        <w:spacing w:before="450" w:after="450" w:line="312" w:lineRule="auto"/>
      </w:pPr>
      <w:r>
        <w:rPr>
          <w:rFonts w:ascii="宋体" w:hAnsi="宋体" w:eastAsia="宋体" w:cs="宋体"/>
          <w:color w:val="000"/>
          <w:sz w:val="28"/>
          <w:szCs w:val="28"/>
        </w:rPr>
        <w:t xml:space="preserve">在应试教育的指挥棒下，学校教育的教学方式和教学评价往往存在着弊端，而现在的中国教育界还处于转型阶段，一方面，应试教育抑制了学生的天性和潜力;另一方面，素质教育不一定能得高分考上名牌大学，教育界也分成了两派争论不休。而在我看来，现在我们要做的不是争吵，要是要在两者之间找到平衡点，取长补短，让“教改”的春风吹遍中国的每个角落，不让“吃人”的封建制度再次出现!</w:t>
      </w:r>
    </w:p>
    <w:p>
      <w:pPr>
        <w:ind w:left="0" w:right="0" w:firstLine="560"/>
        <w:spacing w:before="450" w:after="450" w:line="312" w:lineRule="auto"/>
      </w:pPr>
      <w:r>
        <w:rPr>
          <w:rFonts w:ascii="宋体" w:hAnsi="宋体" w:eastAsia="宋体" w:cs="宋体"/>
          <w:color w:val="000"/>
          <w:sz w:val="28"/>
          <w:szCs w:val="28"/>
        </w:rPr>
        <w:t xml:space="preserve">“夫以铜为镜，可以正衣冠，以史为镜，可以知兴替……”让我们以史为鉴，不故作目傲清高，也不随波逐流，有自己的想法和意识，明白读书的目的和意义，最终成为自己理想的样子。</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《儒林外史》读书心得400字篇二</w:t>
      </w:r>
    </w:p>
    <w:p>
      <w:pPr>
        <w:ind w:left="0" w:right="0" w:firstLine="560"/>
        <w:spacing w:before="450" w:after="450" w:line="312" w:lineRule="auto"/>
      </w:pPr>
      <w:r>
        <w:rPr>
          <w:rFonts w:ascii="宋体" w:hAnsi="宋体" w:eastAsia="宋体" w:cs="宋体"/>
          <w:color w:val="000"/>
          <w:sz w:val="28"/>
          <w:szCs w:val="28"/>
        </w:rPr>
        <w:t xml:space="preserve">《儒林外史》是中国古代讽刺小说的高峰，它描述了科举制度在一个朝代中所发挥的奇妙作用。科举制度下的奇人，给我们带来一个个啼笑皆非的故事。</w:t>
      </w:r>
    </w:p>
    <w:p>
      <w:pPr>
        <w:ind w:left="0" w:right="0" w:firstLine="560"/>
        <w:spacing w:before="450" w:after="450" w:line="312" w:lineRule="auto"/>
      </w:pPr>
      <w:r>
        <w:rPr>
          <w:rFonts w:ascii="宋体" w:hAnsi="宋体" w:eastAsia="宋体" w:cs="宋体"/>
          <w:color w:val="000"/>
          <w:sz w:val="28"/>
          <w:szCs w:val="28"/>
        </w:rPr>
        <w:t xml:space="preserve">第一个奇人，当之无愧是严监生了，课文中，严监生在咽最后一口气前仍在摇晃着两根手指，念念不忘着两根灯芯草。他被称为”东方葛朗台“，是众人皆知的守财奴，人们有时取笑别人吝啬，也会加上“你这个严监生!”可是在浏览过整本书后，却发现，一篇文章是无法诠释他的全部品质的，严监生也有一点冤枉。</w:t>
      </w:r>
    </w:p>
    <w:p>
      <w:pPr>
        <w:ind w:left="0" w:right="0" w:firstLine="560"/>
        <w:spacing w:before="450" w:after="450" w:line="312" w:lineRule="auto"/>
      </w:pPr>
      <w:r>
        <w:rPr>
          <w:rFonts w:ascii="宋体" w:hAnsi="宋体" w:eastAsia="宋体" w:cs="宋体"/>
          <w:color w:val="000"/>
          <w:sz w:val="28"/>
          <w:szCs w:val="28"/>
        </w:rPr>
        <w:t xml:space="preserve">那就是和第二个奇人——严贡生的故事了。严监生有个大哥，严贡生，是出了名的恶绅。严贡生家里养了只小猪，走丢到隔壁老王家，人家好心把猪送回来，他说走丢的\'猪不吉利，就八钱银子卖给了隔壁。王家辛辛苦苦把猪养大了，一不留神，猪跑到了严贡生家里，老王上门讨要，严贡生却说这猪原先就是他们家的。隔壁老王气不过，跟他争吵了几句，就被打断了腿。严贡生就因为这件事被人告上县衙，急匆匆逃到省城避祸。</w:t>
      </w:r>
    </w:p>
    <w:p>
      <w:pPr>
        <w:ind w:left="0" w:right="0" w:firstLine="560"/>
        <w:spacing w:before="450" w:after="450" w:line="312" w:lineRule="auto"/>
      </w:pPr>
      <w:r>
        <w:rPr>
          <w:rFonts w:ascii="宋体" w:hAnsi="宋体" w:eastAsia="宋体" w:cs="宋体"/>
          <w:color w:val="000"/>
          <w:sz w:val="28"/>
          <w:szCs w:val="28"/>
        </w:rPr>
        <w:t xml:space="preserve">弟弟严监生本可以凭着他守财奴的性格，看他哥哥笑话的，可最后他竟然拿出了钱，帮大哥解决了难题。再说了，为了给妻子治病，“每日四五个医生用药，都是人参、附子”，何况还有五个侄子觊觎着他的财产，他能不提防着一点吗?这么看来，严监生的确是有些冤枉了。</w:t>
      </w:r>
    </w:p>
    <w:p>
      <w:pPr>
        <w:ind w:left="0" w:right="0" w:firstLine="560"/>
        <w:spacing w:before="450" w:after="450" w:line="312" w:lineRule="auto"/>
      </w:pPr>
      <w:r>
        <w:rPr>
          <w:rFonts w:ascii="宋体" w:hAnsi="宋体" w:eastAsia="宋体" w:cs="宋体"/>
          <w:color w:val="000"/>
          <w:sz w:val="28"/>
          <w:szCs w:val="28"/>
        </w:rPr>
        <w:t xml:space="preserve">第三个奇人，也是最早出场的人物——王冕。他自学成才，画技精湛，文笔颇佳，“这王冕天性聪明，年纪不满二十岁，就把那天文、地理、经史上的大学问，无一不贯通。”他凭借着卖画卖诗使原本贫穷的生活慢慢变得富足起来。有老爷想抬举他，可王冕呢?竟然收拾细软，连夜逃走了，可真是奇怪。王冕为人清高，不肯做官，听闻朝廷要聘请他做官，又连夜逃往会稽山，后来因病而死，葬于会稽山下。后来可笑，文人学士称他作“王参军”，可他毕竟没做过一日官，所以作者把他放在楔子，也不外乎是发表一声感叹，毕竟这样的人实在是太少了。</w:t>
      </w:r>
    </w:p>
    <w:p>
      <w:pPr>
        <w:ind w:left="0" w:right="0" w:firstLine="560"/>
        <w:spacing w:before="450" w:after="450" w:line="312" w:lineRule="auto"/>
      </w:pPr>
      <w:r>
        <w:rPr>
          <w:rFonts w:ascii="宋体" w:hAnsi="宋体" w:eastAsia="宋体" w:cs="宋体"/>
          <w:color w:val="000"/>
          <w:sz w:val="28"/>
          <w:szCs w:val="28"/>
        </w:rPr>
        <w:t xml:space="preserve">第四个奇人，是整本书中的一个清流，他说不清是聪明还是糊涂，他出身世家，拥有祖上传下的田地和万贯家私，书中人人称他“海内英豪，千秋快士”“天下豪士，英气逼人”，也许是从小不愁吃穿用度，不知道钱的重要性，又或许是人太善良，耳根子软，听不得别人跟他诉苦，人家一来，就把银子大把捧出来给人家用，慷慨得吓人。他为人豪爽，下至裁缝店的老板，上至尊贵的王老爷，他都一样看待，没有阶级之分，高兴时就一同大口饮酒，不高兴时无论是哪位高官请客他都不去。当安徽巡抚荐举他赴京应试时，他竟装病辞征辟，认为不如在南京“逍遥自在，作些自己的事。”他背离了科举世家和封建阶级为他规定的人生道路。成了“杜家的第一个败类”。他就是杜少卿，一个清高脱俗的“败类”。</w:t>
      </w:r>
    </w:p>
    <w:p>
      <w:pPr>
        <w:ind w:left="0" w:right="0" w:firstLine="560"/>
        <w:spacing w:before="450" w:after="450" w:line="312" w:lineRule="auto"/>
      </w:pPr>
      <w:r>
        <w:rPr>
          <w:rFonts w:ascii="宋体" w:hAnsi="宋体" w:eastAsia="宋体" w:cs="宋体"/>
          <w:color w:val="000"/>
          <w:sz w:val="28"/>
          <w:szCs w:val="28"/>
        </w:rPr>
        <w:t xml:space="preserve">说实话，《儒林》中似乎每一个人都是奇人，南京市井中，写字的季遐年、卖纸火筒子的王太、开茶馆的盖宽、做裁缝的荆元，还有从善良到庸俗的匡超人，绝世独立的沈琼之……每个人物血肉分明，每一个人物都有自己的特点，就是一个个“奇人”构成了这本书——《儒林外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《儒林外史》读书心得400字篇三</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《儒林外史》读书心得400字篇四</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2024-09-20T09:38:18+08:00</dcterms:created>
  <dcterms:modified xsi:type="dcterms:W3CDTF">2024-09-20T09:38:18+08:00</dcterms:modified>
</cp:coreProperties>
</file>

<file path=docProps/custom.xml><?xml version="1.0" encoding="utf-8"?>
<Properties xmlns="http://schemas.openxmlformats.org/officeDocument/2006/custom-properties" xmlns:vt="http://schemas.openxmlformats.org/officeDocument/2006/docPropsVTypes"/>
</file>