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医药行业民营企业“守行规讲诚信保质量”倡议书</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公文 医药行业民营企业“守行规讲诚信保质量”倡议书广大医药行业民营企业：保障药品安全是建设健康中国、增进人民福祉的重要内容，是以人民为中心发展思想的具体体现。广大医药行业的民营企业在党和政府的领导下，秉持“做良心药”的责任心，将药品质量和疗...</w:t>
      </w:r>
    </w:p>
    <w:p>
      <w:pPr>
        <w:ind w:left="0" w:right="0" w:firstLine="560"/>
        <w:spacing w:before="450" w:after="450" w:line="312" w:lineRule="auto"/>
      </w:pPr>
      <w:r>
        <w:rPr>
          <w:rFonts w:ascii="宋体" w:hAnsi="宋体" w:eastAsia="宋体" w:cs="宋体"/>
          <w:color w:val="000"/>
          <w:sz w:val="28"/>
          <w:szCs w:val="28"/>
        </w:rPr>
        <w:t xml:space="preserve">公文 医药行业民营企业“守行规讲诚信保质量”倡议书</w:t>
      </w:r>
    </w:p>
    <w:p>
      <w:pPr>
        <w:ind w:left="0" w:right="0" w:firstLine="560"/>
        <w:spacing w:before="450" w:after="450" w:line="312" w:lineRule="auto"/>
      </w:pPr>
      <w:r>
        <w:rPr>
          <w:rFonts w:ascii="宋体" w:hAnsi="宋体" w:eastAsia="宋体" w:cs="宋体"/>
          <w:color w:val="000"/>
          <w:sz w:val="28"/>
          <w:szCs w:val="28"/>
        </w:rPr>
        <w:t xml:space="preserve">广大医药行业民营企业：</w:t>
      </w:r>
    </w:p>
    <w:p>
      <w:pPr>
        <w:ind w:left="0" w:right="0" w:firstLine="560"/>
        <w:spacing w:before="450" w:after="450" w:line="312" w:lineRule="auto"/>
      </w:pPr>
      <w:r>
        <w:rPr>
          <w:rFonts w:ascii="宋体" w:hAnsi="宋体" w:eastAsia="宋体" w:cs="宋体"/>
          <w:color w:val="000"/>
          <w:sz w:val="28"/>
          <w:szCs w:val="28"/>
        </w:rPr>
        <w:t xml:space="preserve">保障药品安全是建设健康中国、增进人民福祉的重要内容，是以人民为中心发展思想的具体体现。广大医药行业的民营企业在党和政府的领导下，秉持“做良心药”的责任心，将药品质量和疗效奉为企业理念的核心，不断增强对社会的信誉，为满足人民群众日益增长的美好生活需求作出了积极贡献。</w:t>
      </w:r>
    </w:p>
    <w:p>
      <w:pPr>
        <w:ind w:left="0" w:right="0" w:firstLine="560"/>
        <w:spacing w:before="450" w:after="450" w:line="312" w:lineRule="auto"/>
      </w:pPr>
      <w:r>
        <w:rPr>
          <w:rFonts w:ascii="宋体" w:hAnsi="宋体" w:eastAsia="宋体" w:cs="宋体"/>
          <w:color w:val="000"/>
          <w:sz w:val="28"/>
          <w:szCs w:val="28"/>
        </w:rPr>
        <w:t xml:space="preserve">近期发生了长春长生生物科技有限责任公司冻干人用狂犬病疫苗生产存在记录造假等行为，性质恶劣，令人触目惊心，突破人的道德底线，造成了严重的后果和极其恶劣的影响。我们坚决拥护党和政府的决定，坚决贯彻落实习近平总书记、李克强总理的重要批示精神，立即开展会员企业自查，研究商会进一步强化诚信自律建设的措施办法。为了纯洁医药行业民营企业队伍，严防类似事件的再次发生，我们向全国广大医药行业的民营企业发出如下倡议：</w:t>
      </w:r>
    </w:p>
    <w:p>
      <w:pPr>
        <w:ind w:left="0" w:right="0" w:firstLine="560"/>
        <w:spacing w:before="450" w:after="450" w:line="312" w:lineRule="auto"/>
      </w:pPr>
      <w:r>
        <w:rPr>
          <w:rFonts w:ascii="宋体" w:hAnsi="宋体" w:eastAsia="宋体" w:cs="宋体"/>
          <w:color w:val="000"/>
          <w:sz w:val="28"/>
          <w:szCs w:val="28"/>
        </w:rPr>
        <w:t xml:space="preserve">1.充分认识守法诚信经营的极端重要性，把守法诚信经营视为企业生命，积极培育企业守法诚信文化，始终把保障人民健康放在企业生产经营第一位。</w:t>
      </w:r>
    </w:p>
    <w:p>
      <w:pPr>
        <w:ind w:left="0" w:right="0" w:firstLine="560"/>
        <w:spacing w:before="450" w:after="450" w:line="312" w:lineRule="auto"/>
      </w:pPr>
      <w:r>
        <w:rPr>
          <w:rFonts w:ascii="宋体" w:hAnsi="宋体" w:eastAsia="宋体" w:cs="宋体"/>
          <w:color w:val="000"/>
          <w:sz w:val="28"/>
          <w:szCs w:val="28"/>
        </w:rPr>
        <w:t xml:space="preserve">2.认真学习、严格遵守医药行业法律法规，把有关法律法规作为企业坚决不能突破的底线。强化道德修养，筑牢道德防线，坚决反对任何违背诚信原则和道德的行为。</w:t>
      </w:r>
    </w:p>
    <w:p>
      <w:pPr>
        <w:ind w:left="0" w:right="0" w:firstLine="560"/>
        <w:spacing w:before="450" w:after="450" w:line="312" w:lineRule="auto"/>
      </w:pPr>
      <w:r>
        <w:rPr>
          <w:rFonts w:ascii="宋体" w:hAnsi="宋体" w:eastAsia="宋体" w:cs="宋体"/>
          <w:color w:val="000"/>
          <w:sz w:val="28"/>
          <w:szCs w:val="28"/>
        </w:rPr>
        <w:t xml:space="preserve">3.深入开展企业自查，提高质量管理意识，建立严格的医药质量管理体系，抓好医药全流程全链条的质量监督管理，实行质量一票否决制度，坚决杜绝不合格产品流向市场。</w:t>
      </w:r>
    </w:p>
    <w:p>
      <w:pPr>
        <w:ind w:left="0" w:right="0" w:firstLine="560"/>
        <w:spacing w:before="450" w:after="450" w:line="312" w:lineRule="auto"/>
      </w:pPr>
      <w:r>
        <w:rPr>
          <w:rFonts w:ascii="宋体" w:hAnsi="宋体" w:eastAsia="宋体" w:cs="宋体"/>
          <w:color w:val="000"/>
          <w:sz w:val="28"/>
          <w:szCs w:val="28"/>
        </w:rPr>
        <w:t xml:space="preserve">4.将违法违规企业纳入黑名单，坚决不与违法违规企业进行业务往来，及时举报不良企业的不法行为，不让行业害群之马有生存空间。</w:t>
      </w:r>
    </w:p>
    <w:p>
      <w:pPr>
        <w:ind w:left="0" w:right="0" w:firstLine="560"/>
        <w:spacing w:before="450" w:after="450" w:line="312" w:lineRule="auto"/>
      </w:pPr>
      <w:r>
        <w:rPr>
          <w:rFonts w:ascii="宋体" w:hAnsi="宋体" w:eastAsia="宋体" w:cs="宋体"/>
          <w:color w:val="000"/>
          <w:sz w:val="28"/>
          <w:szCs w:val="28"/>
        </w:rPr>
        <w:t xml:space="preserve">5.加强产业政策、行业发展规律的研究，积极参与行业标准制定，推动产品标准与国际标准接轨，从更高水平、更高层次上提升产品质量，增强国产医药的公信力。</w:t>
      </w:r>
    </w:p>
    <w:p>
      <w:pPr>
        <w:ind w:left="0" w:right="0" w:firstLine="560"/>
        <w:spacing w:before="450" w:after="450" w:line="312" w:lineRule="auto"/>
      </w:pPr>
      <w:r>
        <w:rPr>
          <w:rFonts w:ascii="宋体" w:hAnsi="宋体" w:eastAsia="宋体" w:cs="宋体"/>
          <w:color w:val="000"/>
          <w:sz w:val="28"/>
          <w:szCs w:val="28"/>
        </w:rPr>
        <w:t xml:space="preserve">6.积极通过工商联及所属商会等参政议政渠道，就医药行业生产、监管等方面建言献策，切实推动出台科学管用的政策法规，助力有关部门实施有效监管，促进行业健康发展。</w:t>
      </w:r>
    </w:p>
    <w:p>
      <w:pPr>
        <w:ind w:left="0" w:right="0" w:firstLine="560"/>
        <w:spacing w:before="450" w:after="450" w:line="312" w:lineRule="auto"/>
      </w:pPr>
      <w:r>
        <w:rPr>
          <w:rFonts w:ascii="宋体" w:hAnsi="宋体" w:eastAsia="宋体" w:cs="宋体"/>
          <w:color w:val="000"/>
          <w:sz w:val="28"/>
          <w:szCs w:val="28"/>
        </w:rPr>
        <w:t xml:space="preserve">7.自觉接受社会各界监督，做好良心药企，为人民群众生产安全有效的良心药，为保障人民群众的身体健康，为创建和谐文明的社会做出医药企业的应有贡献。</w:t>
      </w:r>
    </w:p>
    <w:p>
      <w:pPr>
        <w:ind w:left="0" w:right="0" w:firstLine="560"/>
        <w:spacing w:before="450" w:after="450" w:line="312" w:lineRule="auto"/>
      </w:pPr>
      <w:r>
        <w:rPr>
          <w:rFonts w:ascii="宋体" w:hAnsi="宋体" w:eastAsia="宋体" w:cs="宋体"/>
          <w:color w:val="000"/>
          <w:sz w:val="28"/>
          <w:szCs w:val="28"/>
        </w:rPr>
        <w:t xml:space="preserve">全国工商联医药业商会</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2024-09-20T17:04:35+08:00</dcterms:created>
  <dcterms:modified xsi:type="dcterms:W3CDTF">2024-09-20T17:04:35+08:00</dcterms:modified>
</cp:coreProperties>
</file>

<file path=docProps/custom.xml><?xml version="1.0" encoding="utf-8"?>
<Properties xmlns="http://schemas.openxmlformats.org/officeDocument/2006/custom-properties" xmlns:vt="http://schemas.openxmlformats.org/officeDocument/2006/docPropsVTypes"/>
</file>