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新形式下加强和改进领导干部作风建设的思考</w:t>
      </w:r>
      <w:bookmarkEnd w:id="1"/>
    </w:p>
    <w:p>
      <w:pPr>
        <w:jc w:val="center"/>
        <w:spacing w:before="0" w:after="450"/>
      </w:pPr>
      <w:r>
        <w:rPr>
          <w:rFonts w:ascii="Arial" w:hAnsi="Arial" w:eastAsia="Arial" w:cs="Arial"/>
          <w:color w:val="999999"/>
          <w:sz w:val="20"/>
          <w:szCs w:val="20"/>
        </w:rPr>
        <w:t xml:space="preserve">来源：网络  作者：岁月静好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新形式下加强和改进领导干部作风建设的思考加强和改进领导干部作风建设是全面贯彻落实科学发展观的必然要求。领导干部是贯彻落实科学发展观的主力军，全面贯彻落实科学发展观，不仅取决于领导干部能力和素质的高低，更取决于干部作风的好坏。有良好的作风作保...</w:t>
      </w:r>
    </w:p>
    <w:p>
      <w:pPr>
        <w:ind w:left="0" w:right="0" w:firstLine="560"/>
        <w:spacing w:before="450" w:after="450" w:line="312" w:lineRule="auto"/>
      </w:pPr>
      <w:r>
        <w:rPr>
          <w:rFonts w:ascii="宋体" w:hAnsi="宋体" w:eastAsia="宋体" w:cs="宋体"/>
          <w:color w:val="000"/>
          <w:sz w:val="28"/>
          <w:szCs w:val="28"/>
        </w:rPr>
        <w:t xml:space="preserve">新形式下加强和改进领导干部作风建设的思考</w:t>
      </w:r>
    </w:p>
    <w:p>
      <w:pPr>
        <w:ind w:left="0" w:right="0" w:firstLine="560"/>
        <w:spacing w:before="450" w:after="450" w:line="312" w:lineRule="auto"/>
      </w:pPr>
      <w:r>
        <w:rPr>
          <w:rFonts w:ascii="宋体" w:hAnsi="宋体" w:eastAsia="宋体" w:cs="宋体"/>
          <w:color w:val="000"/>
          <w:sz w:val="28"/>
          <w:szCs w:val="28"/>
        </w:rPr>
        <w:t xml:space="preserve">加强和改进领导干部作风建设是全面贯彻落实科学发展观的必然要求。领导干部是贯彻落实科学发展观的主力军，全面贯彻落实科学发展观，不仅取决于领导干部能力和素质的高低，更取决于干部作风的好坏。有良好的作风作保证，才能把科学发展观落实到各项工作中去，才能把党的方针政策落到实处，才能把为民谋利的事情办实办好。胡锦涛总书记在中纪委七次全会上强调，要在领导干部中大力倡导八个方面的良好风气，全面加强和改进新形势下领导干部作风建设，进一步转变领导干部作风。这对于我们进一步加强领导干部作风建设，推进党风廉政建设和反腐败工作，构建社会主义和谐社会，具有重要的指导意义。本人以深入学习科学发展观为契机，对如何在新形式下加强和改进领导干部作风建设进行了认真探索，通过进机关下基层调研了解，以及通过近几年来干部作风存在的一些问题现象，浅谈自己对新形式下加强和改进领导干部作风建设的见解。　　</w:t>
      </w:r>
    </w:p>
    <w:p>
      <w:pPr>
        <w:ind w:left="0" w:right="0" w:firstLine="560"/>
        <w:spacing w:before="450" w:after="450" w:line="312" w:lineRule="auto"/>
      </w:pPr>
      <w:r>
        <w:rPr>
          <w:rFonts w:ascii="宋体" w:hAnsi="宋体" w:eastAsia="宋体" w:cs="宋体"/>
          <w:color w:val="000"/>
          <w:sz w:val="28"/>
          <w:szCs w:val="28"/>
        </w:rPr>
        <w:t xml:space="preserve">一、当前领导干部作风存在的问题　　</w:t>
      </w:r>
    </w:p>
    <w:p>
      <w:pPr>
        <w:ind w:left="0" w:right="0" w:firstLine="560"/>
        <w:spacing w:before="450" w:after="450" w:line="312" w:lineRule="auto"/>
      </w:pPr>
      <w:r>
        <w:rPr>
          <w:rFonts w:ascii="宋体" w:hAnsi="宋体" w:eastAsia="宋体" w:cs="宋体"/>
          <w:color w:val="000"/>
          <w:sz w:val="28"/>
          <w:szCs w:val="28"/>
        </w:rPr>
        <w:t xml:space="preserve">就我们来讲，柳城县近年来在党员干部作风建设方面作了大量工作，特别是去年在全县开展的机关作风行政效能建设活动，取得了显著成效，广大党员干部特别是领导干部的思想认识明显提高，学习风气明显好转，服务水平、办事效率明显提高，依法行政、廉洁从政意识明显增强，工作作风、领导作风比较扎实，总体上是政通人和、风清气正。但是，从新形势、新任务的要求来看，领导干部队伍还存在一些问题和薄弱环节，主要表现在以下几方面：　　</w:t>
      </w:r>
    </w:p>
    <w:p>
      <w:pPr>
        <w:ind w:left="0" w:right="0" w:firstLine="560"/>
        <w:spacing w:before="450" w:after="450" w:line="312" w:lineRule="auto"/>
      </w:pPr>
      <w:r>
        <w:rPr>
          <w:rFonts w:ascii="宋体" w:hAnsi="宋体" w:eastAsia="宋体" w:cs="宋体"/>
          <w:color w:val="000"/>
          <w:sz w:val="28"/>
          <w:szCs w:val="28"/>
        </w:rPr>
        <w:t xml:space="preserve">一是在思想作风方面。有的领导干部违背客观规律，思想严重脱离实际，习惯用老眼光看待新问题，凭主观意志办事，思想上有保守主义的倾向；有的干部“事不关己，高高挂起”，“等、靠、要”思想和畏难仍然严重；有的干部安于现状，不思进取，得过且过，工作缺乏积极性、主动性，对于上级布置的任务采取敷衍塞责的姿态，“混日子”的思想比较严重。　　</w:t>
      </w:r>
    </w:p>
    <w:p>
      <w:pPr>
        <w:ind w:left="0" w:right="0" w:firstLine="560"/>
        <w:spacing w:before="450" w:after="450" w:line="312" w:lineRule="auto"/>
      </w:pPr>
      <w:r>
        <w:rPr>
          <w:rFonts w:ascii="宋体" w:hAnsi="宋体" w:eastAsia="宋体" w:cs="宋体"/>
          <w:color w:val="000"/>
          <w:sz w:val="28"/>
          <w:szCs w:val="28"/>
        </w:rPr>
        <w:t xml:space="preserve">二是在学习作风方面。一部分领导干部经常以忙于事务为由，不重视学习，忽视对主观世界的改造；有的干部学习存在教条主义、主观主义倾向，理论学习不系统，知识面不广，满足于一知半解、浅尝辄止、照搬照抄；有的学习缺乏动力，把学习培训当作娱乐和交往的机会。　　</w:t>
      </w:r>
    </w:p>
    <w:p>
      <w:pPr>
        <w:ind w:left="0" w:right="0" w:firstLine="560"/>
        <w:spacing w:before="450" w:after="450" w:line="312" w:lineRule="auto"/>
      </w:pPr>
      <w:r>
        <w:rPr>
          <w:rFonts w:ascii="宋体" w:hAnsi="宋体" w:eastAsia="宋体" w:cs="宋体"/>
          <w:color w:val="000"/>
          <w:sz w:val="28"/>
          <w:szCs w:val="28"/>
        </w:rPr>
        <w:t xml:space="preserve">三是在工作作风方面。有的领导干部高高在上，脱离群众，缺乏强烈的责任感和事业心，得过且过，拿着工资不认真履职，不作为甚至乱作为；有的干部不关心群众疾苦，对待群众态度生硬，工作方法简单粗暴，搞强迫命令；有的干部执法不严，办事不公，吃拿卡要，刁难群众，遇着问题和矛盾就推诿扯皮，严重影响了党群干群关系。　　</w:t>
      </w:r>
    </w:p>
    <w:p>
      <w:pPr>
        <w:ind w:left="0" w:right="0" w:firstLine="560"/>
        <w:spacing w:before="450" w:after="450" w:line="312" w:lineRule="auto"/>
      </w:pPr>
      <w:r>
        <w:rPr>
          <w:rFonts w:ascii="宋体" w:hAnsi="宋体" w:eastAsia="宋体" w:cs="宋体"/>
          <w:color w:val="000"/>
          <w:sz w:val="28"/>
          <w:szCs w:val="28"/>
        </w:rPr>
        <w:t xml:space="preserve">四是在领导作风方面。有的领导干部官僚主义严重，做官当老爷，搞一言堂、家长制，个人主义，独断专行。只要是自己决定了的事情，别的班子成员就不能再提出不同意见，严重践踏了民主集中制原则。有的干部不严格按制度规定办事，把权力作为个人专利，假公济私，不是把权力用于全心全意为人民服务，而是想方设法为个人谋取私利。有的违反组织人事纪律，跑官要官，拉关系走后门，封官许愿，任人唯亲，在干部招录、提拔任用等工作中千方百计为自己的亲属、亲信打招呼，提供方便，在社会上造成了不好的影响。　　</w:t>
      </w:r>
    </w:p>
    <w:p>
      <w:pPr>
        <w:ind w:left="0" w:right="0" w:firstLine="560"/>
        <w:spacing w:before="450" w:after="450" w:line="312" w:lineRule="auto"/>
      </w:pPr>
      <w:r>
        <w:rPr>
          <w:rFonts w:ascii="宋体" w:hAnsi="宋体" w:eastAsia="宋体" w:cs="宋体"/>
          <w:color w:val="000"/>
          <w:sz w:val="28"/>
          <w:szCs w:val="28"/>
        </w:rPr>
        <w:t xml:space="preserve">五是在生活作风方面。有的干部拜金主义、享乐主义严重，经不起灯红酒绿的诱惑，利用公款吃喝玩乐、搞迎来送往，办事大手大脚，讲排场、比阔气，贪图享受；有的基层部门单位仍然存在公款赊欠吃喝玩乐的现象，严重影响了党政机关和干部队伍的形象。　　</w:t>
      </w:r>
    </w:p>
    <w:p>
      <w:pPr>
        <w:ind w:left="0" w:right="0" w:firstLine="560"/>
        <w:spacing w:before="450" w:after="450" w:line="312" w:lineRule="auto"/>
      </w:pPr>
      <w:r>
        <w:rPr>
          <w:rFonts w:ascii="宋体" w:hAnsi="宋体" w:eastAsia="宋体" w:cs="宋体"/>
          <w:color w:val="000"/>
          <w:sz w:val="28"/>
          <w:szCs w:val="28"/>
        </w:rPr>
        <w:t xml:space="preserve">二、存在的主要原因　　</w:t>
      </w:r>
    </w:p>
    <w:p>
      <w:pPr>
        <w:ind w:left="0" w:right="0" w:firstLine="560"/>
        <w:spacing w:before="450" w:after="450" w:line="312" w:lineRule="auto"/>
      </w:pPr>
      <w:r>
        <w:rPr>
          <w:rFonts w:ascii="宋体" w:hAnsi="宋体" w:eastAsia="宋体" w:cs="宋体"/>
          <w:color w:val="000"/>
          <w:sz w:val="28"/>
          <w:szCs w:val="28"/>
        </w:rPr>
        <w:t xml:space="preserve">从总体上讲，少数领导干部在作风方面存在问题的原因是复杂的，既有思想认识上的原因，也有监督缺失等方面的问题。具体地讲：　　</w:t>
      </w:r>
    </w:p>
    <w:p>
      <w:pPr>
        <w:ind w:left="0" w:right="0" w:firstLine="560"/>
        <w:spacing w:before="450" w:after="450" w:line="312" w:lineRule="auto"/>
      </w:pPr>
      <w:r>
        <w:rPr>
          <w:rFonts w:ascii="宋体" w:hAnsi="宋体" w:eastAsia="宋体" w:cs="宋体"/>
          <w:color w:val="000"/>
          <w:sz w:val="28"/>
          <w:szCs w:val="28"/>
        </w:rPr>
        <w:t xml:space="preserve">一是特权意识根深蒂固。一些领导干部封建“官本位”意识极浓，把当官与特权、享受紧密联系在一起。“有权不用，过期作废”等错误思想侵蚀一些领导干部的头脑，在生活指标和个人利益上，喜欢和大款相比，看到他们过着花天酒地、一掷千金的日子，想想自己个人能力并不亚于他们，生活方面差距却如此之大，心理的天平失衡，欲望的堤坝决口，从而走上歧路。一些领导干部认为自己不偷不抢，拥护共产党，即使有错，也只是工作中的错误或失误，吃点喝点玩点抽点，钱没往兜里放，不算什么。没必要在这些小事上太认真，更用不着小题大做。这些认识上的误区，导致的直接后果就是干部行为上的不检点，就是不良作风乃至腐败的盛行。在此举一个省外的安例，黑龙江省绥化市原市委书记马德，身为党员领导干部，本应牢记党的宗旨，恪尽职守，廉洁奉公，勤政为民，模范遵守党的纪律和国家法律。然而，他却把党和人民赋予的权力作为牟取私利的工具，利用职务之便，大搞权钱交易，卖官晋爵，疯狂敛财。马德在任职期间，先后收受多人贿赂及礼金人民币1875万元、美元31.9万元、港币 12.7万元。各类物品价值240余万元，共折合人民币2385万元，马德的所作所为，彻底背离了党的宗旨，触犯了党纪国法，严重败坏了党和政府的声誉。　　</w:t>
      </w:r>
    </w:p>
    <w:p>
      <w:pPr>
        <w:ind w:left="0" w:right="0" w:firstLine="560"/>
        <w:spacing w:before="450" w:after="450" w:line="312" w:lineRule="auto"/>
      </w:pPr>
      <w:r>
        <w:rPr>
          <w:rFonts w:ascii="宋体" w:hAnsi="宋体" w:eastAsia="宋体" w:cs="宋体"/>
          <w:color w:val="000"/>
          <w:sz w:val="28"/>
          <w:szCs w:val="28"/>
        </w:rPr>
        <w:t xml:space="preserve">二是制度制约未有效发挥。近年来，全县在领导干部作风建设上出台了不少制度规定，对端正领导干部作风起到了积极的作用。但是，有一些制度没有得到很好的贯彻落实，更有少数领导干部只做表面文章，没有身体力行遵守制度，上行下效，造成了恶劣的影响。制度的刚性不足，某种程度上造成了有些不正之风整治还不够到位。特别是如典型的公车消费、公款吃喝、工程建设等问题，基层群众反映较为普遍。从柳城县人民法院20xx年判处贪污、受贿、挪用公款等贪污贿赂罪8人来看，其中就3人在工程建设中收受他人贿赂，还有2人贪污防护工程林款。　　</w:t>
      </w:r>
    </w:p>
    <w:p>
      <w:pPr>
        <w:ind w:left="0" w:right="0" w:firstLine="560"/>
        <w:spacing w:before="450" w:after="450" w:line="312" w:lineRule="auto"/>
      </w:pPr>
      <w:r>
        <w:rPr>
          <w:rFonts w:ascii="宋体" w:hAnsi="宋体" w:eastAsia="宋体" w:cs="宋体"/>
          <w:color w:val="000"/>
          <w:sz w:val="28"/>
          <w:szCs w:val="28"/>
        </w:rPr>
        <w:t xml:space="preserve">三是监督还不够到位。对于领导干部的作风问题，上级纪检监察部门“例行检查”无法经常化，而同级纪委不敢监督，广大群众和一般干部无法监督。特别对于领导干部八小时之外的活动，更是缺乏有效的监督。事实上，许多领导干部的作风问题正是发生在八小时之外。监督的缺失，是造成少数领导干部作风不正的重要原因之一。　　</w:t>
      </w:r>
    </w:p>
    <w:p>
      <w:pPr>
        <w:ind w:left="0" w:right="0" w:firstLine="560"/>
        <w:spacing w:before="450" w:after="450" w:line="312" w:lineRule="auto"/>
      </w:pPr>
      <w:r>
        <w:rPr>
          <w:rFonts w:ascii="宋体" w:hAnsi="宋体" w:eastAsia="宋体" w:cs="宋体"/>
          <w:color w:val="000"/>
          <w:sz w:val="28"/>
          <w:szCs w:val="28"/>
        </w:rPr>
        <w:t xml:space="preserve">在这一点上，河南省原人大办公厅副主任李国富的体会是比较深刻的。他在狱中写的忏悔书中说到：领导干部廉洁自律，管好8小时之外的生活最重要。我在称兄道弟的酒场上被捧抬，是在8小时之外；寻求精神刺激、追求畸形情感，是在8小时之外；从接受大批现金到低三下四向大款要钱，是在8小时之外；不惜精力为送了钱的人当“奴隶”，也是在8小时之外。从这几年纪检监察机关查处的党政机关工作人员腐败案件来看，绝大多数发生在8小时之外。由于8小时之外往往是监督机制的断档，人性中自私的一面，最容易在断档期起作用。于是有的领导干部在单位比较规矩，离开单位就违纪违法；有的在居住地比较安分，到了外地就胡作非为。最常见的是有的干部利用出国，或到外省市出差的机会搞公款吃喝、公款跳舞、公款出游、公款疗养等活动。赖昌星从一个名不见经传的“小人物”发迹成为在厦门手眼通天的“大人物”，其法宝就是8小时以外“交友有术”。陕西南郑“赌博书记”刘贵正迷恋8小时以外的麻将桌，让他走上了腐败的不归路。 　　</w:t>
      </w:r>
    </w:p>
    <w:p>
      <w:pPr>
        <w:ind w:left="0" w:right="0" w:firstLine="560"/>
        <w:spacing w:before="450" w:after="450" w:line="312" w:lineRule="auto"/>
      </w:pPr>
      <w:r>
        <w:rPr>
          <w:rFonts w:ascii="宋体" w:hAnsi="宋体" w:eastAsia="宋体" w:cs="宋体"/>
          <w:color w:val="000"/>
          <w:sz w:val="28"/>
          <w:szCs w:val="28"/>
        </w:rPr>
        <w:t xml:space="preserve">三、加强领导干部作风建设的措施和对策　　</w:t>
      </w:r>
    </w:p>
    <w:p>
      <w:pPr>
        <w:ind w:left="0" w:right="0" w:firstLine="560"/>
        <w:spacing w:before="450" w:after="450" w:line="312" w:lineRule="auto"/>
      </w:pPr>
      <w:r>
        <w:rPr>
          <w:rFonts w:ascii="宋体" w:hAnsi="宋体" w:eastAsia="宋体" w:cs="宋体"/>
          <w:color w:val="000"/>
          <w:sz w:val="28"/>
          <w:szCs w:val="28"/>
        </w:rPr>
        <w:t xml:space="preserve">大力加强领导干部作风建设，弘扬新风正气，抵制歪风邪气，着力解决突出问题，是加强党的执政能力建设、永葆党的先进性的必然要求和重要保证，是摆在我们全党面前的迫切任务。加强领导干部作风建设，营造风正气顺的发展环境，促进党群干群关系和谐是发展的前提条件。加强领导干部作风建设建议采取以下措施和对策：　　</w:t>
      </w:r>
    </w:p>
    <w:p>
      <w:pPr>
        <w:ind w:left="0" w:right="0" w:firstLine="560"/>
        <w:spacing w:before="450" w:after="450" w:line="312" w:lineRule="auto"/>
      </w:pPr>
      <w:r>
        <w:rPr>
          <w:rFonts w:ascii="宋体" w:hAnsi="宋体" w:eastAsia="宋体" w:cs="宋体"/>
          <w:color w:val="000"/>
          <w:sz w:val="28"/>
          <w:szCs w:val="28"/>
        </w:rPr>
        <w:t xml:space="preserve">一是加强组织领导，形成抓作风建设的合力。作风建设是一项长期性的工作，应逐级成立作风建设工作常设机构，把作风建设作为一项经常性的工作来抓。要将胡锦涛总书记要求倡导的八个方面的良好风气作为八个专题，规定硬性指标，在全面抓的基础上，每半年突出一个重点，认认真真、扎扎实实地抓好一个方面良好风气的贯彻落实。加强对各地作风建设工作的指导和督促检查，防止以听听汇报、看看总结、写写心得了事，促使在倡导八个方面良好风气上取得实实在在的成效。各级党委应把领导干部作风建设列入重要议事日程，从制定规划、组织领导、制度保障、督促检查等方面采取措施，建立健全领导干部作风建设的领导机制和工作机制。同时，健全由纪委和组织、审计、信访等部门组成的干部作风监督联系会议制度，完善干部作风建设监督机制。　　</w:t>
      </w:r>
    </w:p>
    <w:p>
      <w:pPr>
        <w:ind w:left="0" w:right="0" w:firstLine="560"/>
        <w:spacing w:before="450" w:after="450" w:line="312" w:lineRule="auto"/>
      </w:pPr>
      <w:r>
        <w:rPr>
          <w:rFonts w:ascii="宋体" w:hAnsi="宋体" w:eastAsia="宋体" w:cs="宋体"/>
          <w:color w:val="000"/>
          <w:sz w:val="28"/>
          <w:szCs w:val="28"/>
        </w:rPr>
        <w:t xml:space="preserve">二是深化思想教育，打牢作风建设的根基。加强领导干部思想作风建设是一项系统工程，必须抓住思想建设这一关键环节，扎扎实实、坚持不懈地抓好领导干部思想作风教育。要采取灵活多样的形式和方法，把加强领导干部作风建设与贯彻落实“三个代表”重要思想结合起来，与坚持“八个坚持，八个反对”结合起来，与继承发扬党的光荣传统结合起来，与建立社会主义价值体系结合起来，实现与党纪法规教育、廉洁从政教育、社会主义荣辱观教育和权利观教育的有机融合。要紧密结合干部队伍的工作实际和思想实际，制定干部理论学习培训计划，充分发挥党委中心组、党校主阵地、党员电化教育的作用，采取调训、轮训、岗位培训、集中学习、外出参观、成果交流、知识竞赛、考试测验等多种教育形式；建立学习的监督检查机制，加强对干部特别是领导干部理论学习的检查、督促、考试、考核，使广大干部掌握马克思主义的立场观点和方法，牢固树立科学的世界观、人生观、价值观和正确的权力观、地位观、利益观，进一步增强政治意识、责任意识、大局意识，牢记党的宗旨，不断增强权为民所用、情为民所系、利为民所谋的自觉性。　　</w:t>
      </w:r>
    </w:p>
    <w:p>
      <w:pPr>
        <w:ind w:left="0" w:right="0" w:firstLine="560"/>
        <w:spacing w:before="450" w:after="450" w:line="312" w:lineRule="auto"/>
      </w:pPr>
      <w:r>
        <w:rPr>
          <w:rFonts w:ascii="宋体" w:hAnsi="宋体" w:eastAsia="宋体" w:cs="宋体"/>
          <w:color w:val="000"/>
          <w:sz w:val="28"/>
          <w:szCs w:val="28"/>
        </w:rPr>
        <w:t xml:space="preserve">三是狠抓制度落实，建立抓作风建设的机制。加强领导干部作风建设是一个长期的动态过程，必须有完善而严格的制度作保证。要把领导干部作风建设以必要的形式规范化、程序化、制度化和法律化，加强领导干部理论学习制度、调查研究制度、联系群众制度、党内监督制度、干部人事制度等方面建设，率先垂范，带头尊重制度，遵守制度，防止制度形同虚设，防止因形式主义和官僚主义导致制度虚化、弱化，保证制度面前人人平等和制度真正得到实施落实到位。各级领导干部要带头发扬民主，严格执行民主集中制的各项制度规定。要积极探索并建立健全一套在工作落实中考察和识别干部的选人用人机制，从用人机制上促进干部转变作风。要防止“重制定轻执行”的偏向，必须强化制度执行情况的督察，见微知著，防患未然，发现问题要及时纠正，确保领导干部作风建设有章必循、执章必严、违章必究，切实维护制度的严肃性。建议把领导干部落实遵守制度情况列入绩效考评的指标范畴。　　</w:t>
      </w:r>
    </w:p>
    <w:p>
      <w:pPr>
        <w:ind w:left="0" w:right="0" w:firstLine="560"/>
        <w:spacing w:before="450" w:after="450" w:line="312" w:lineRule="auto"/>
      </w:pPr>
      <w:r>
        <w:rPr>
          <w:rFonts w:ascii="宋体" w:hAnsi="宋体" w:eastAsia="宋体" w:cs="宋体"/>
          <w:color w:val="000"/>
          <w:sz w:val="28"/>
          <w:szCs w:val="28"/>
        </w:rPr>
        <w:t xml:space="preserve">四是发挥监督职能，营造抓作风建设的氛围。监督不力，是造成有些领导干部不良作风肆意泛滥、久治不愈的一个重要因素。建议组建干部作风督查组，对干部工作作风是否深入、工作是否安心、任务是否落实、大局观念和服务意识是否增强、办事效率是否提高等问题进行重点督查。要拓宽监督渠道，把党内监督和人大监督、政府专门机关监督、司法监督和舆论监督等统一协调起来，提升整体监督的合力，对因监督不力出现问题的，追究领导责任，切实增强各级领导抓班子、带队伍的自觉性。要定期进行干部作风评议，召开征求意见会，聘请群众监督员，开展问卷调查，发放征求意见卡，完善群众来信来访制度等，抓好对群众反映的问题、所提意见和建议的处理和落实，并将结果及时公布，调动群众参与监督的积极性。新华社北京20xx年5月6日电：最高人民法院5月6日召开新闻发布会，通报了6起违反“五个严禁”规定的典型案例。据了解，这6起典型案例中，只有1起是接受有关部门违法违纪线索移交，有5起是接受群众举报后进行查处的。说明群众监督的效果是明显的。同时要广辟渠道，广开言路，完善社情民意反馈网络，了解和掌握更多、更真实的信息。要加强对干部特别是领导干部“八小时”以外的监管，帮助他们追求积极向上的生活情趣，在“生活圈”、“交际圈”、“娱乐圈”中提高自律能力，管住自己的嘴、管住自己的手、管住自己的脚，过好名利关、金钱关、美色关，做到自警、自省、自重、自爱。各级纪委要认真履行组织协调和监督检查职责，协助党委建立领导干部作风建设的情况，对作风方面出现的苗头性、倾向性问题，要及时提醒，早打招呼，力争把问题解决在萌芽状态；对本地本部门领导干部作风方面存在的倾向性问题，通过专项治理，刹风整纪，严肃查处，决不姑息迁就，达到既教育本人又警示他人的目的，下功夫铲除滋生不良作风的土壤和温床，积极营造领导干部发扬优良作风的氛围。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2024-09-20T21:48:12+08:00</dcterms:created>
  <dcterms:modified xsi:type="dcterms:W3CDTF">2024-09-20T21:48:12+08:00</dcterms:modified>
</cp:coreProperties>
</file>

<file path=docProps/custom.xml><?xml version="1.0" encoding="utf-8"?>
<Properties xmlns="http://schemas.openxmlformats.org/officeDocument/2006/custom-properties" xmlns:vt="http://schemas.openxmlformats.org/officeDocument/2006/docPropsVTypes"/>
</file>