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2024年基层妇联工作述职报告(三篇)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基层妇联工作述职报告篇一您好!我叫__，现任供应部副部长，供应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基层妇联工作述职报告篇一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基层妇联工作述职报告篇二</w:t>
      </w:r>
    </w:p>
    <w:p>
      <w:pPr>
        <w:ind w:left="0" w:right="0" w:firstLine="560"/>
        <w:spacing w:before="450" w:after="450" w:line="312" w:lineRule="auto"/>
      </w:pPr>
      <w:r>
        <w:rPr>
          <w:rFonts w:ascii="宋体" w:hAnsi="宋体" w:eastAsia="宋体" w:cs="宋体"/>
          <w:color w:val="000"/>
          <w:sz w:val="28"/>
          <w:szCs w:val="28"/>
        </w:rPr>
        <w:t xml:space="preserve">20__年，在镇党委，镇政府的正确领导下，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xx大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用心引导妇女参与精神礼貌建立活动，在构建社会主义和谐社会上下功夫。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用心参与和谐家庭。四要切实推进末成年人思想道德建设。结合“三优一争”活动的开展，五要继续开展“不让毒品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基层妇联工作述职报告篇三</w:t>
      </w:r>
    </w:p>
    <w:p>
      <w:pPr>
        <w:ind w:left="0" w:right="0" w:firstLine="560"/>
        <w:spacing w:before="450" w:after="450" w:line="312" w:lineRule="auto"/>
      </w:pPr>
      <w:r>
        <w:rPr>
          <w:rFonts w:ascii="宋体" w:hAnsi="宋体" w:eastAsia="宋体" w:cs="宋体"/>
          <w:color w:val="000"/>
          <w:sz w:val="28"/>
          <w:szCs w:val="28"/>
        </w:rPr>
        <w:t xml:space="preserve">自20____年6月我社区妇联圆满完成换届选举工作后，新一届社区妇联班子成员用心推进社会主义和谐社会建设，按照宣武区____街道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维权、科学维权、源头维权、社会化维权的工作方针，鼓励妇女用心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今年底，在街道妇联的用心倡导下，我社区成立姐妹驿站分站，社区姐妹驿站的成立吸引到更多的流动人口加入到社区生活中来，使她们在社区获得认同感，找到归属感，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礼貌建设一向开展得红红火火，为迎接八一建军节，我社区开展了题为“双拥共建迎国庆，军民联欢鱼水情”联欢会，在我社区妇联的用心动员下，复员女军人、军嫂、党员等妇女同志们都纷纷热情参与其中，大家透过歌舞和诗歌的形式歌颂祖国六十年来取得的巨大成就。为了响应宣武区巾帼志愿者倡议活动，在国庆倒计时40天之际，____社区的姐妹们集聚在一齐，开启了我社区妇联巾帼志愿者迎国庆平安行动启动仪式。会上，巾帼志愿者姐妹们在社区妇联主席的带领下进行宣誓。在接下来长达一个多月的国庆值班巡逻中，姐妹们时刻奉行着“奉献、友爱、互助、进步”的志愿者精神，用心参与首都“国庆平安行动”，大力推进了“平安北京”建设。这其中每一天都有感动的事情发生，社区的妇女们不惧酷暑暴雨，始终坚守在自我的岗位上，社区老党员李英桃、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用心响应，大家纷纷捐款捐物，其中涌现出许多爱心人士。针对育龄妇女和流动人口中的女性，社区妇联透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用心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____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____六德少年的优秀传统风格，以演讲的方式讲述“职责、爱心、诚实、守信、宽容、礼让”的真谛，传递中国几千年的优良文化传统，让它们体此刻祖国一代又一代少年儿童的身上。为了让孩子们在这个漫漫暑假里有所收获，我社区还为孩子们精心准备了精神上的礼物——《小王子》。透过阅读和交流《小王子》这本书，孩子们不仅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____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____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2024-09-20T22:36:29+08:00</dcterms:created>
  <dcterms:modified xsi:type="dcterms:W3CDTF">2024-09-20T22:36:29+08:00</dcterms:modified>
</cp:coreProperties>
</file>

<file path=docProps/custom.xml><?xml version="1.0" encoding="utf-8"?>
<Properties xmlns="http://schemas.openxmlformats.org/officeDocument/2006/custom-properties" xmlns:vt="http://schemas.openxmlformats.org/officeDocument/2006/docPropsVTypes"/>
</file>