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十七届五中全会心得</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关注时事的朋友不知道你们是否留意到，10月18号党的十七届五中全会刚刚结束，全会的公报立刻引起了国内外的各界的关注和热议。   众所周知，中央全会的公报是国内政治，经济，军事，文化等各个领域向前发展的指南针，每次中央全会公报都会令到...</w:t>
      </w:r>
    </w:p>
    <w:p>
      <w:pPr>
        <w:ind w:left="0" w:right="0" w:firstLine="560"/>
        <w:spacing w:before="450" w:after="450" w:line="312" w:lineRule="auto"/>
      </w:pPr>
      <w:r>
        <w:rPr>
          <w:rFonts w:ascii="宋体" w:hAnsi="宋体" w:eastAsia="宋体" w:cs="宋体"/>
          <w:color w:val="000"/>
          <w:sz w:val="28"/>
          <w:szCs w:val="28"/>
        </w:rPr>
        <w:t xml:space="preserve">关注时事的朋友不知道你们是否留意到，10月18号党的十七届五中全会刚刚结束，全会的公报立刻引起了国内外的各界的关注和热议。</w:t>
      </w:r>
    </w:p>
    <w:p>
      <w:pPr>
        <w:ind w:left="0" w:right="0" w:firstLine="560"/>
        <w:spacing w:before="450" w:after="450" w:line="312" w:lineRule="auto"/>
      </w:pPr>
      <w:r>
        <w:rPr>
          <w:rFonts w:ascii="宋体" w:hAnsi="宋体" w:eastAsia="宋体" w:cs="宋体"/>
          <w:color w:val="000"/>
          <w:sz w:val="28"/>
          <w:szCs w:val="28"/>
        </w:rPr>
        <w:t xml:space="preserve">众所周知，中央全会的公报是国内政治，经济，军事，文化等各个领域向前发展的指南针，每次中央全会公报都会令到国内各级政府部门的认真学习，也会引来国内各界各路专家的深入解读，以便于普通民众能够彻底明白国家为了发展的方向。</w:t>
      </w:r>
    </w:p>
    <w:p>
      <w:pPr>
        <w:ind w:left="0" w:right="0" w:firstLine="560"/>
        <w:spacing w:before="450" w:after="450" w:line="312" w:lineRule="auto"/>
      </w:pPr>
      <w:r>
        <w:rPr>
          <w:rFonts w:ascii="宋体" w:hAnsi="宋体" w:eastAsia="宋体" w:cs="宋体"/>
          <w:color w:val="000"/>
          <w:sz w:val="28"/>
          <w:szCs w:val="28"/>
        </w:rPr>
        <w:t xml:space="preserve">今天和大家分享的是十七届五中全会首次明确的把消费首要的提到了战略地位，《消费已经成为国家战略》。可见国家对消费的重要性。公报上显示，要坚持扩大内需战略，保持经济平稳较快发展，加强和改善宏观调控，建立扩大消费需求的长效机制，调整优化投资结构，加快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北京社科院院长助理，经济研究所所长表示，坚持扩大内需战略，建立扩大消费需求的长效机制，意味着我国发展方式的重大转变，中国是一个发展中大国，真处于城市化，工业化双轮驱动的宝贵时期，蕴含着巨大的市场需求。做足做好国内需求，消费拉动这篇文章，将使我国经济增长的方式更加全面协调。</w:t>
      </w:r>
    </w:p>
    <w:p>
      <w:pPr>
        <w:ind w:left="0" w:right="0" w:firstLine="560"/>
        <w:spacing w:before="450" w:after="450" w:line="312" w:lineRule="auto"/>
      </w:pPr>
      <w:r>
        <w:rPr>
          <w:rFonts w:ascii="宋体" w:hAnsi="宋体" w:eastAsia="宋体" w:cs="宋体"/>
          <w:color w:val="000"/>
          <w:sz w:val="28"/>
          <w:szCs w:val="28"/>
        </w:rPr>
        <w:t xml:space="preserve">中国人民大学的李义平教授等也对五中全会分别谈了自己的看法，都表示对消费对国家的经济发展，提高人民的生活水平是一个永远的战略性的举措。</w:t>
      </w:r>
    </w:p>
    <w:p>
      <w:pPr>
        <w:ind w:left="0" w:right="0" w:firstLine="560"/>
        <w:spacing w:before="450" w:after="450" w:line="312" w:lineRule="auto"/>
      </w:pPr>
      <w:r>
        <w:rPr>
          <w:rFonts w:ascii="宋体" w:hAnsi="宋体" w:eastAsia="宋体" w:cs="宋体"/>
          <w:color w:val="000"/>
          <w:sz w:val="28"/>
          <w:szCs w:val="28"/>
        </w:rPr>
        <w:t xml:space="preserve">五中全会公报还提出，五年内经济结构战略性调整，一定要领会全会在公报的提到的消费定义成国家战略的用心所在。</w:t>
      </w:r>
    </w:p>
    <w:p>
      <w:pPr>
        <w:ind w:left="0" w:right="0" w:firstLine="560"/>
        <w:spacing w:before="450" w:after="450" w:line="312" w:lineRule="auto"/>
      </w:pPr>
      <w:r>
        <w:rPr>
          <w:rFonts w:ascii="宋体" w:hAnsi="宋体" w:eastAsia="宋体" w:cs="宋体"/>
          <w:color w:val="000"/>
          <w:sz w:val="28"/>
          <w:szCs w:val="28"/>
        </w:rPr>
        <w:t xml:space="preserve">五中全会提到建立消费需求的长效机制，而我们公司已经在做了，并且取得了初步成效。</w:t>
      </w:r>
    </w:p>
    <w:p>
      <w:pPr>
        <w:ind w:left="0" w:right="0" w:firstLine="560"/>
        <w:spacing w:before="450" w:after="450" w:line="312" w:lineRule="auto"/>
      </w:pPr>
      <w:r>
        <w:rPr>
          <w:rFonts w:ascii="宋体" w:hAnsi="宋体" w:eastAsia="宋体" w:cs="宋体"/>
          <w:color w:val="000"/>
          <w:sz w:val="28"/>
          <w:szCs w:val="28"/>
        </w:rPr>
        <w:t xml:space="preserve">拉动消费是国家的经济持续发展的重要途径，只要有人类，消费就不会停止，即使在生前和身后，消费行为仍在继续，我们将消费支出与财富创造完美的统一到一起，我常说我们已经通往资本家的路上，把生活中的消费整合起来，进行一定的机制转换，变形成了巨大的资本力量，从此我们的钱不是越化越少，而是通过消费就可以创富，真正的领悟，越化越有的道理，也是真正的天生我才必有用，千金散尽还复来的真谛，我们这个模式，成就的不是你我眼前的浮华，而是满城尽带黄金甲，这种崭新的创新，坚信我们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2024-09-21T03:38:12+08:00</dcterms:created>
  <dcterms:modified xsi:type="dcterms:W3CDTF">2024-09-21T03:38:12+08:00</dcterms:modified>
</cp:coreProperties>
</file>

<file path=docProps/custom.xml><?xml version="1.0" encoding="utf-8"?>
<Properties xmlns="http://schemas.openxmlformats.org/officeDocument/2006/custom-properties" xmlns:vt="http://schemas.openxmlformats.org/officeDocument/2006/docPropsVTypes"/>
</file>