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强化管理建设一支高效的公务员队伍</w:t>
      </w:r>
      <w:bookmarkEnd w:id="1"/>
    </w:p>
    <w:p>
      <w:pPr>
        <w:jc w:val="center"/>
        <w:spacing w:before="0" w:after="450"/>
      </w:pPr>
      <w:r>
        <w:rPr>
          <w:rFonts w:ascii="Arial" w:hAnsi="Arial" w:eastAsia="Arial" w:cs="Arial"/>
          <w:color w:val="999999"/>
          <w:sz w:val="20"/>
          <w:szCs w:val="20"/>
        </w:rPr>
        <w:t xml:space="preserve">来源：网络  作者：落日斜阳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w:t>
      </w:r>
    </w:p>
    <w:p>
      <w:pPr>
        <w:ind w:left="0" w:right="0" w:firstLine="560"/>
        <w:spacing w:before="450" w:after="450" w:line="312" w:lineRule="auto"/>
      </w:pPr>
      <w:r>
        <w:rPr>
          <w:rFonts w:ascii="宋体" w:hAnsi="宋体" w:eastAsia="宋体" w:cs="宋体"/>
          <w:color w:val="000"/>
          <w:sz w:val="28"/>
          <w:szCs w:val="28"/>
        </w:rPr>
        <w:t xml:space="preserve">我们正生活在一个技术、资本、商品和人员越来越自由流动的世界，世贸组织的加入，标志着我国真正融入到无国界的经济世界，人才竞争必将越来越激烈。如何面对和利用入世带来的机遇和挑战，这是摆在我们每位人事工作者面前的一项重大课题。古人云：\"凡事预则立，不预则废\"。作为一名人事工作者，应该走在时代的前列，主动迎接时代的挑战，立足本职，奋发有为，努力实现自己的人生价值。</w:t>
      </w:r>
    </w:p>
    <w:p>
      <w:pPr>
        <w:ind w:left="0" w:right="0" w:firstLine="560"/>
        <w:spacing w:before="450" w:after="450" w:line="312" w:lineRule="auto"/>
      </w:pPr>
      <w:r>
        <w:rPr>
          <w:rFonts w:ascii="宋体" w:hAnsi="宋体" w:eastAsia="宋体" w:cs="宋体"/>
          <w:color w:val="000"/>
          <w:sz w:val="28"/>
          <w:szCs w:val="28"/>
        </w:rPr>
        <w:t xml:space="preserve">光阴似箭，一晃我到了而立之年与不惑之年之间。回首我从事干部人事工作十余年，艰苦的军旅生涯，是我进入干部人事工作的第一站，是部队这所大熔炉磨炼了意志、锤炼了品性、培养了作风、提高了素质、熟悉了干部人事业务。曾先后两次荣立个人三等功，8次嘉奖，6次被评为优秀共产党员。</w:t>
      </w:r>
    </w:p>
    <w:p>
      <w:pPr>
        <w:ind w:left="0" w:right="0" w:firstLine="560"/>
        <w:spacing w:before="450" w:after="450" w:line="312" w:lineRule="auto"/>
      </w:pPr>
      <w:r>
        <w:rPr>
          <w:rFonts w:ascii="宋体" w:hAnsi="宋体" w:eastAsia="宋体" w:cs="宋体"/>
          <w:color w:val="000"/>
          <w:sz w:val="28"/>
          <w:szCs w:val="28"/>
        </w:rPr>
        <w:t xml:space="preserve">由于业务对口，我很荣幸地转业到市人事局工作。我十分珍惜，始终坚持在实践中成长，在实践中成熟，在实践中提高，不断地丰富和完善自我。在法规科工作期间，因工作要求必须了解和掌握全面的人事工作，这样，我向各位领导和同志们请教学习的机会就较多，在各位的言传身教、耐心帮助和工作压力下，我很快就进入了角色，融入到了人事局这个大集体之中，我的人事政策业务水平因此也有了加速的提高。先后撰写了《谱写人事管理新篇章》、《\"盘人头\"的事业》、《加大整体性人才资源开发，迎接知识经济时代的到来》等理论文章，分别在书报上刊登。</w:t>
      </w:r>
    </w:p>
    <w:p>
      <w:pPr>
        <w:ind w:left="0" w:right="0" w:firstLine="560"/>
        <w:spacing w:before="450" w:after="450" w:line="312" w:lineRule="auto"/>
      </w:pPr>
      <w:r>
        <w:rPr>
          <w:rFonts w:ascii="宋体" w:hAnsi="宋体" w:eastAsia="宋体" w:cs="宋体"/>
          <w:color w:val="000"/>
          <w:sz w:val="28"/>
          <w:szCs w:val="28"/>
        </w:rPr>
        <w:t xml:space="preserve">负责公务员管理工作以来，在有关领导的重视和指导下，以及有关科室的大力支持下，不墨守成规，勇于创新，动脑筋，想办法，不等不靠，主动工作，克服各种困难，健全制度，规范管理，建起了市直机关公务员数据库，下发了9个公务员管理文件，受到了省厅的肯定和好评，并在全省公务员管理工作会议上交流了做法。这次机构改革，我又有幸参与了一系列政策文件的拟定全过程，这是对我人事政策法规的运用能力的一次全面锻炼和提高，特别是公务员数据库快捷测算分析人员年龄、学历、任职时间、工作年限，为领导科学决策提供了准确可靠的依据。</w:t>
      </w:r>
    </w:p>
    <w:p>
      <w:pPr>
        <w:ind w:left="0" w:right="0" w:firstLine="560"/>
        <w:spacing w:before="450" w:after="450" w:line="312" w:lineRule="auto"/>
      </w:pPr>
      <w:r>
        <w:rPr>
          <w:rFonts w:ascii="宋体" w:hAnsi="宋体" w:eastAsia="宋体" w:cs="宋体"/>
          <w:color w:val="000"/>
          <w:sz w:val="28"/>
          <w:szCs w:val="28"/>
        </w:rPr>
        <w:t xml:space="preserve">生长与变化是一切生命的法则，昨日的答案不适用于今日的问题--正如今天的方法不能解决明天的需求一样。</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为实现这一工作目标，我的主要工作思路是\"2323\"，就是创新两个办法，强化三个机制，完善两个监督，凝聚三方面力量。</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黄石人事事业新篇章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2024-09-20T23:47:59+08:00</dcterms:created>
  <dcterms:modified xsi:type="dcterms:W3CDTF">2024-09-20T23:47:59+08:00</dcterms:modified>
</cp:coreProperties>
</file>

<file path=docProps/custom.xml><?xml version="1.0" encoding="utf-8"?>
<Properties xmlns="http://schemas.openxmlformats.org/officeDocument/2006/custom-properties" xmlns:vt="http://schemas.openxmlformats.org/officeDocument/2006/docPropsVTypes"/>
</file>