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竞争上岗演讲稿（学生处处长）</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竞争上岗演讲稿（学生处处长）各位领导：我是一九八九年七月在安广师范参加工作的，到九七年七月的八年间，我先后做过班主任、教务科干事和团委副书记等工作。九七年八月，学校成立舍务科，此后至今的四年多的时间里，我一直负责这个科的工作，先后任副科长、...</w:t>
      </w:r>
    </w:p>
    <w:p>
      <w:pPr>
        <w:ind w:left="0" w:right="0" w:firstLine="560"/>
        <w:spacing w:before="450" w:after="450" w:line="312" w:lineRule="auto"/>
      </w:pPr>
      <w:r>
        <w:rPr>
          <w:rFonts w:ascii="宋体" w:hAnsi="宋体" w:eastAsia="宋体" w:cs="宋体"/>
          <w:color w:val="000"/>
          <w:sz w:val="28"/>
          <w:szCs w:val="28"/>
        </w:rPr>
        <w:t xml:space="preserve">竞争上岗演讲稿（学生处处长）各位领导：我是一九八九年七月在安广师范参加工作的，到九七年七月的八年间，我先后做过班主任、教务科干事和团委副书记等工作。九七年八月，学校成立舍务科，此后至今的四年多的时间里，我一直负责这个科的工作，先后任副科长、科长。总结多年来的工作，由于对工作的热爱和努力，我自觉得取了些成绩可以自慰，可以向组织汇报。特别是近年来主持舍务工作，舍务科成立不久，我带领完成了确立舍务科各岗位职责、拟定考评方案及建立各项规章制度的工作任务，为舍务科成立后工作迅速走上制度化、规范化轨道尽到了自己的职责。第二，从九九年至今实行的以取包管理经费为主要内容的舍务管理改革，在学校班子的正确指导下，舍务工作相对独立运作，取得了初步成绩，形成了责、权、利有机统一，能充分调动全员工作积极性的舍务管理运行模式，对于学校后勤管理社会化改革也是一种积极的探索。第三，舍务管理中的学生勤工俭学活动得到广泛认可，产生了良好社会反响。通过安排校内贫困生参加宿舍的勤工俭学，不仅解决了舍务的劳动用工问题和相当一部分管理问题，为一些贫困学生解决了一定经济压力，而且也为学生接受劳动教育、接受锻炼、提高素质提供了一个有效形式。此项活动在市电视台、松原日报都有报到。这些成绩的取得虽不是我一个人的力量，但作为主要的策划、组织者和具体工作人员，我做出了积极的贡献。但是，就我个人而言，难得的工作机会使我个人素质获得的提高则是最宝贵的，得到的锻炼、积累的经验为我胜任更重要的工作打下了坚实基础，也给我今天的竞职以信心。我的主要竞聘职位是学生处处长，对于学生处的工作，我认为首先面临的任务是要根据学校办专科的需要和学生特点，制定总体德育规划，确定德育工作目标，抓好落实。这是我校学生工作的一项长期任务，也是整个学生工作的出发点与归宿。第二，要抓好制度建设，为各项具体工作提供制度保障，使学生管理工作进一步规范化。第三，学校的学生工作不是一个处室的单独工作，学生处的工作必须寻求建立一个学校各方面能广泛参与的学生工作体系，使学校各方面力量协调一致，各尽其责，发挥作用，从而追求最佳的学生工作效果，使学校学生工作形成良好氛围。第四，要建立和完善科学的评价体系，使考评工作为调动各方面积极性，特别是学生管理人员班主任这样的一线人员的积极性的有力手段。这就是我对学生处的工作的初步设想。从总体和全局思考设计工作，从具体处着手工作，这是我一直的原则，也会是我将来的工作原则。我清楚，如果组织上把学生处的工作交给我。那么就将有大量的具体工作需要我去做，我有决心，有信心做好。最后我要表示，作为一名党员，我接受组织的任何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2024-09-27T07:22:44+08:00</dcterms:created>
  <dcterms:modified xsi:type="dcterms:W3CDTF">2024-09-27T07:22:44+08:00</dcterms:modified>
</cp:coreProperties>
</file>

<file path=docProps/custom.xml><?xml version="1.0" encoding="utf-8"?>
<Properties xmlns="http://schemas.openxmlformats.org/officeDocument/2006/custom-properties" xmlns:vt="http://schemas.openxmlformats.org/officeDocument/2006/docPropsVTypes"/>
</file>