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2024年严于律己班会发言稿(3篇)</w:t>
      </w:r>
      <w:bookmarkEnd w:id="1"/>
    </w:p>
    <w:p>
      <w:pPr>
        <w:jc w:val="center"/>
        <w:spacing w:before="0" w:after="450"/>
      </w:pPr>
      <w:r>
        <w:rPr>
          <w:rFonts w:ascii="Arial" w:hAnsi="Arial" w:eastAsia="Arial" w:cs="Arial"/>
          <w:color w:val="999999"/>
          <w:sz w:val="20"/>
          <w:szCs w:val="20"/>
        </w:rPr>
        <w:t xml:space="preserve">来源：网络  作者：蓝色心情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严于律己班会发言稿篇一大家好!严以律己，就是要心存敬畏、手握戒尺，慎独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严于律己班会发言稿篇一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欲明人者先自明，欲正人者先正己。”“严以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严以律己是党员干部的立身之本</w:t>
      </w:r>
    </w:p>
    <w:p>
      <w:pPr>
        <w:ind w:left="0" w:right="0" w:firstLine="560"/>
        <w:spacing w:before="450" w:after="450" w:line="312" w:lineRule="auto"/>
      </w:pPr>
      <w:r>
        <w:rPr>
          <w:rFonts w:ascii="宋体" w:hAnsi="宋体" w:eastAsia="宋体" w:cs="宋体"/>
          <w:color w:val="000"/>
          <w:sz w:val="28"/>
          <w:szCs w:val="28"/>
        </w:rPr>
        <w:t xml:space="preserve">“欲明人者先自明，欲正人者先正己。”“严以律己，就是要心存敬畏、手握戒尺，慎独慎微、勤于自省，遵守党纪国法，做到为政清廉。”对严以律己的阐述，字字珠玑，发人深省。</w:t>
      </w:r>
    </w:p>
    <w:p>
      <w:pPr>
        <w:ind w:left="0" w:right="0" w:firstLine="560"/>
        <w:spacing w:before="450" w:after="450" w:line="312" w:lineRule="auto"/>
      </w:pPr>
      <w:r>
        <w:rPr>
          <w:rFonts w:ascii="宋体" w:hAnsi="宋体" w:eastAsia="宋体" w:cs="宋体"/>
          <w:color w:val="000"/>
          <w:sz w:val="28"/>
          <w:szCs w:val="28"/>
        </w:rPr>
        <w:t xml:space="preserve">严以律己是党员干部必备的思想作风和道德品质。常怀律己之心，既是对党的事业的高度负责，也是对广大人民群众的负责，更有利于党员干部的健康成长。无论在工作中，还是在生活上，党员干部都要讲纪律、讲规矩、讲原则，常怀律己之心、常思贪欲之害、常修为政之德，才能筑牢思想防线，恪守法纪底线。严以律己也是党员干部依法行政的准绳，要把严以律己作为毕生的座右铭，坚持严以律己、敢担当、敢表率，以良好的党风促政风带民风，向着实现国家复兴的伟大目标砥砺前行。</w:t>
      </w:r>
    </w:p>
    <w:p>
      <w:pPr>
        <w:ind w:left="0" w:right="0" w:firstLine="560"/>
        <w:spacing w:before="450" w:after="450" w:line="312" w:lineRule="auto"/>
      </w:pPr>
      <w:r>
        <w:rPr>
          <w:rFonts w:ascii="宋体" w:hAnsi="宋体" w:eastAsia="宋体" w:cs="宋体"/>
          <w:color w:val="000"/>
          <w:sz w:val="28"/>
          <w:szCs w:val="28"/>
        </w:rPr>
        <w:t xml:space="preserve">严以律己是党员干部的“生命线”。“吏不畏我严，而畏我廉;民不服我能，而服我公。”为官之道，廉、公二字看似简单，却需要党员干部在工作和生活中常怀敬畏之感、常有自省之念。既然手握戒尺，就要深知戒尺之重，戒尺之威，敬畏之心不可无，戒尺之威不可亵。党员干部要通过“有所畏”，最终要落脚到“有所为”。通过严以律己，强化自律精神，提高自我约束能力。通过自省做到自知，通过自知达到自律。对群众的批评意见“有则改之，无则加勉”。严格执行党的政治纪律、组织纪律、经济工作纪律和群众工作纪律，将维护国家法律和党的纪律的权威，维护广大人民群众的利益，自觉抵制腐化堕落作为党员干部的为官为政之道，才能永葆党员干部清正廉洁的政治本色。</w:t>
      </w:r>
    </w:p>
    <w:p>
      <w:pPr>
        <w:ind w:left="0" w:right="0" w:firstLine="560"/>
        <w:spacing w:before="450" w:after="450" w:line="312" w:lineRule="auto"/>
      </w:pPr>
      <w:r>
        <w:rPr>
          <w:rFonts w:ascii="宋体" w:hAnsi="宋体" w:eastAsia="宋体" w:cs="宋体"/>
          <w:color w:val="000"/>
          <w:sz w:val="28"/>
          <w:szCs w:val="28"/>
        </w:rPr>
        <w:t xml:space="preserve">严以律己是党员干部的“试金石”。“严于律己，出而见之事功;心乎爱民，动必关夫治道。”在20xx年全国组织工作会议上，明确提出了“信念坚定、为民服务、勤政务实、敢于担当、清正廉洁”的好干部标准，既赋予了好干部的时代内涵，又为广大党员干部树立了奋斗标杆和努力方向。要想达到这些标准，成为一名合格的党员干部，需要严以律己，不仅要触及思想和灵魂深处，更要在政治上和行动中体现，做到明辨是非、敢于担当，勇于亮剑。不可否认的是，在少数党员干部中还存在一些律己不严的现象，他们把“律己”当做口号、流于形式，表面一套，背后一套，阳奉阴违，视规矩为儿戏，把做人的底线、为官的本分抛在一边，心想进退留转，眼盯功名利禄，心无敬畏，行无底线，任性用权。部分干部曾以公正、廉洁、清正自诩，却在实际行动中越过“红线”，因沾不义之财、染不正之风、干违法之事而“落马”。归根结底，都是没有真正的做到严以律己，把律己做成了律人。因此，把严以律己作为党员干部的“试金石”，个中真假，一试便知。</w:t>
      </w:r>
    </w:p>
    <w:p>
      <w:pPr>
        <w:ind w:left="0" w:right="0" w:firstLine="560"/>
        <w:spacing w:before="450" w:after="450" w:line="312" w:lineRule="auto"/>
      </w:pPr>
      <w:r>
        <w:rPr>
          <w:rFonts w:ascii="宋体" w:hAnsi="宋体" w:eastAsia="宋体" w:cs="宋体"/>
          <w:color w:val="000"/>
          <w:sz w:val="28"/>
          <w:szCs w:val="28"/>
        </w:rPr>
        <w:t xml:space="preserve">严以律己是党员干部的“防火墙”。在县委书记研修班上讲到：“各种诱惑、算计都冲着你来，各种讨好、捧杀都对着你去，你们往往会成为‘围猎’的对象。”对于党员干部而言，可谓一针见血。党员干部在为政生涯中面临着林林总总的诱惑，“贪如火，不遏则燎原;欲如水，不遏则滔天。”那些滑入歧途的党员干部，无一例外的将严以律己当成了耳边风，放松自我要求，放纵个人欲望。因此，党员干部更应把严以律己作为工作和生活中的拒腐防变的“防火墙”和“拦河坝”，把权力关进笼子，切实消除权力寻租、腐化变质的“空间”与“土壤”，时刻保持清醒的头脑，真正守得住清贫，耐得住寂寞，不在糖衣炮弹面前吃败仗。</w:t>
      </w:r>
    </w:p>
    <w:p>
      <w:pPr>
        <w:ind w:left="0" w:right="0" w:firstLine="560"/>
        <w:spacing w:before="450" w:after="450" w:line="312" w:lineRule="auto"/>
      </w:pPr>
      <w:r>
        <w:rPr>
          <w:rFonts w:ascii="宋体" w:hAnsi="宋体" w:eastAsia="宋体" w:cs="宋体"/>
          <w:color w:val="000"/>
          <w:sz w:val="28"/>
          <w:szCs w:val="28"/>
        </w:rPr>
        <w:t xml:space="preserve">严以律己，看似简单，却需要党员干部用毕生的努力去实现，保持高度的自觉性和警惕性，自觉净化自己的朋友圈，时刻警惕顶着正义外壳的糖衣炮弹。在工作和生活中，要讲原则、讲规矩，低调为人，谨慎交友，分清圈子，坚决抵制饭来就吃、酒来就喝、事来就办的歪风邪气，坚决杜绝低俗的投桃报李的行为。要以“祸患常积于忽微”之心对待小事、小节、小利，时刻把自己的所作所为、一举一动同党员干部的形象联系起来，做到“吾日三省吾身”，管好自己的的“头、手、足”，表里如一，内外兼修，真正做到一尘不染、一身正气。</w:t>
      </w:r>
    </w:p>
    <w:p>
      <w:pPr>
        <w:ind w:left="0" w:right="0" w:firstLine="560"/>
        <w:spacing w:before="450" w:after="450" w:line="312" w:lineRule="auto"/>
      </w:pPr>
      <w:r>
        <w:rPr>
          <w:rFonts w:ascii="宋体" w:hAnsi="宋体" w:eastAsia="宋体" w:cs="宋体"/>
          <w:color w:val="000"/>
          <w:sz w:val="28"/>
          <w:szCs w:val="28"/>
        </w:rPr>
        <w:t xml:space="preserve">“欲明人者先自明，欲正人者先正己。”“严以律己，就是要心存敬畏、手握戒尺，慎独慎微、勤于自省，遵守党纪国法，做到为政清廉。”对严以律己的阐述，字字珠玑，发人深省。</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严于律己班会发言稿篇二</w:t>
      </w:r>
    </w:p>
    <w:p>
      <w:pPr>
        <w:ind w:left="0" w:right="0" w:firstLine="560"/>
        <w:spacing w:before="450" w:after="450" w:line="312" w:lineRule="auto"/>
      </w:pPr>
      <w:r>
        <w:rPr>
          <w:rFonts w:ascii="宋体" w:hAnsi="宋体" w:eastAsia="宋体" w:cs="宋体"/>
          <w:color w:val="000"/>
          <w:sz w:val="28"/>
          <w:szCs w:val="28"/>
        </w:rPr>
        <w:t xml:space="preserve">今天，我们在这里进行“三严三实”第二个专题，严以律己的集中研讨学习。根据安排，我们开展了为期一天的自学和为期半天的分组讨论。下面，由我结合自己近期的学习感受和多年的工作经验，谈几点心得体会。不当之处，敬请批评指正。</w:t>
      </w:r>
    </w:p>
    <w:p>
      <w:pPr>
        <w:ind w:left="0" w:right="0" w:firstLine="560"/>
        <w:spacing w:before="450" w:after="450" w:line="312" w:lineRule="auto"/>
      </w:pPr>
      <w:r>
        <w:rPr>
          <w:rFonts w:ascii="宋体" w:hAnsi="宋体" w:eastAsia="宋体" w:cs="宋体"/>
          <w:color w:val="000"/>
          <w:sz w:val="28"/>
          <w:szCs w:val="28"/>
        </w:rPr>
        <w:t xml:space="preserve">一、严以律己就是要遵纪守规、真正做到坚守原则、坚定立场</w:t>
      </w:r>
    </w:p>
    <w:p>
      <w:pPr>
        <w:ind w:left="0" w:right="0" w:firstLine="560"/>
        <w:spacing w:before="450" w:after="450" w:line="312" w:lineRule="auto"/>
      </w:pPr>
      <w:r>
        <w:rPr>
          <w:rFonts w:ascii="宋体" w:hAnsi="宋体" w:eastAsia="宋体" w:cs="宋体"/>
          <w:color w:val="000"/>
          <w:sz w:val="28"/>
          <w:szCs w:val="28"/>
        </w:rPr>
        <w:t xml:space="preserve">1.严格遵守党纪国法，坚定政治立场，做政治上的“明白人”。首先是要坚定理想信念和纯洁的党性意识，真正把共产主义作为我们的毕生追求，要在坚定理想信念的基础上，解决好世界观人生观价值观这个总开关，真学、真懂、真信、真用党的科学理论，在大事大非面前，做到方向明确、立场坚定;自觉把政治纪律和政治规矩作为“清规戒律”，不断提升思想境界，摒弃各种诱惑，始终做到虔诚、真信、笃行。领导干部的地位特殊、岗位重要，面对的考验十分复杂，受到的诱惑多种多样。其次是要对党纪国法心存敬畏。 “君子之心、常存敬畏”。敬畏，是一种人生态度，是一种优秀品德，也是一种人格修养，更是一种为官智慧。一方面要熟知党纪条规、法律法规的各项规定，并将这些规则要求化为内在的价值追求，提高党性修养，做到思想自觉，进而行为自觉;另一方面要始终牢记“举头三尺有神明”，将党纪国法作为自己悬在头上的“达摩克里斯之剑”，清醒认识放纵自己就会迷失方向，失去敬畏之心，视规则而不顾，就会胡作非为，甚至走向罪犯的深渊。众多落马官员的蜕变过程，无一不是从律己不严、放松自我要求、放纵个人欲望开始的。xx省原市委书记陈，人送绰号“三敢书记” (“什么酒都敢喝，什么钱都敢收，什么人都敢用”)。他无视党纪国法和规章制度，把会喝酒、酒量大作为选拔干部的一条重要标准，号称“喝得满地爬，这样的干部要提拔”。xx县原县委书记张嗜赌如命，群众称其为“麻将书记”，称县委、县政府班子是“麻友执政”。当地有一首顺口溜：“要想进班子，必须上摊子(即上麻将桌)，上不了摊子，休想进班子。”最终这两位书记都以落马、入狱告终。</w:t>
      </w:r>
    </w:p>
    <w:p>
      <w:pPr>
        <w:ind w:left="0" w:right="0" w:firstLine="560"/>
        <w:spacing w:before="450" w:after="450" w:line="312" w:lineRule="auto"/>
      </w:pPr>
      <w:r>
        <w:rPr>
          <w:rFonts w:ascii="宋体" w:hAnsi="宋体" w:eastAsia="宋体" w:cs="宋体"/>
          <w:color w:val="000"/>
          <w:sz w:val="28"/>
          <w:szCs w:val="28"/>
        </w:rPr>
        <w:t xml:space="preserve">2.坚决拥护中央权威，树立规矩意识。在xx届中央纪委五次全会上提出的“五个必须”要求中指出，“自觉维护党中央权威，任何时候任何情况下都做到在思想上政治上行动上同以同志为的党中央保持高度一致”。“各级领导干部特别是高级干部要牢固树立纪律和规矩意识，在守纪律、讲规矩上作表率。”领导干部牢固树立纪律和规矩意识，是带头严守纪律、严明规矩的前提，是保证全党令行禁止、集中统一的关键。作为领导干部既要维护中央权威，也要遵守各项规矩，尤其是要严格遵守单位各项规章制度。这是从小的方面对每一个政府工作人员最起码的职业要求。然而，从我几次督查的情况来看，上班迟到、早退、玩游戏、炒股、玩手机的情况屡见不鲜，这就突破了律己的底线。还有一副镇长上任首日便喝酒身亡事件，就是由于没有遵守规章制度，违规饮酒而导致的悲剧、闹剧。</w:t>
      </w:r>
    </w:p>
    <w:p>
      <w:pPr>
        <w:ind w:left="0" w:right="0" w:firstLine="560"/>
        <w:spacing w:before="450" w:after="450" w:line="312" w:lineRule="auto"/>
      </w:pPr>
      <w:r>
        <w:rPr>
          <w:rFonts w:ascii="宋体" w:hAnsi="宋体" w:eastAsia="宋体" w:cs="宋体"/>
          <w:color w:val="000"/>
          <w:sz w:val="28"/>
          <w:szCs w:val="28"/>
        </w:rPr>
        <w:t xml:space="preserve">二、严以律己就是要谨言慎行，真正做到内外一致、知行合一</w:t>
      </w:r>
    </w:p>
    <w:p>
      <w:pPr>
        <w:ind w:left="0" w:right="0" w:firstLine="560"/>
        <w:spacing w:before="450" w:after="450" w:line="312" w:lineRule="auto"/>
      </w:pPr>
      <w:r>
        <w:rPr>
          <w:rFonts w:ascii="宋体" w:hAnsi="宋体" w:eastAsia="宋体" w:cs="宋体"/>
          <w:color w:val="000"/>
          <w:sz w:val="28"/>
          <w:szCs w:val="28"/>
        </w:rPr>
        <w:t xml:space="preserve">1.勤学善思，时刻保持清醒头脑。一是加强理论学习把握政治定力。多次强调，理想信念就是共产党人精神上的“钙”，这种信念就是一种政治定力，而这种定力，就来源于不断加强的理论学习。作为领导干部务必加强对、xx届四中全会等系列理论的学习，加强对等中央领导同志重要讲话的学习，加强对中央、省委、市委关于全面深化改革各项重要理论的学习，由此来提高自己的政治修养、加强自己的政治定力。二是要加强法律法规学习坚守组织原则。许多领导干部之所以一步步走向腐化，最后背离组织，违纪违法，就是没有坚守组织原则，导致在组织生活上搞一言堂、家长制、独断专行。三是要注意“三慎”，保持清醒头脑。一慎嗜好。个人有嗜好无可厚非，但个人嗜好有高低良莠之别，做为领导干部不能把自己的嗜好视作是个人行为，而应从社会影响和个人形象的角度考虑，作出正确的选择和节制。对影响秉公用权，有损个人形象的嗜好，要认真克制和加以戒除，把个人嗜好控制在适当范围内，谨防沉醉于个人嗜好而不能自拔。房县“三多书记”(哥们多、牌局多、票子多)吕兴国，就是因嗜好打牌，在牌局上被“哥们”围猎，最终迷失了党性，走上犯罪道路，断送前程、身败名裂。二慎习惯。培养良好的个人习惯，防止沾染不良习惯，也是保持清廉的客观要求。牢固树立正确的世界观、人生观、价值观和权力观，从思想上筑牢拒腐防变的防线。三慎交友。近朱者赤近墨者黑，每个人身边都会有许多朋友，但朋友有好坏之分，好朋友可以带来许多帮助，助人事业成功。交错了朋友就会带来许多麻烦，甚至引人走向邪路。要把诚实正直、重义轻利、志同道合的人作为朋友交往，对那些献媚拍马、口是心非、重利轻义的人保持距离。决不能因为朋友的关系而放弃原则，违反法纪，破坏规矩。衡阳6名官员遭色诱偷拍的腐化堕落串案和“雷政富”就是交友不慎惹的祸。</w:t>
      </w:r>
    </w:p>
    <w:p>
      <w:pPr>
        <w:ind w:left="0" w:right="0" w:firstLine="560"/>
        <w:spacing w:before="450" w:after="450" w:line="312" w:lineRule="auto"/>
      </w:pPr>
      <w:r>
        <w:rPr>
          <w:rFonts w:ascii="宋体" w:hAnsi="宋体" w:eastAsia="宋体" w:cs="宋体"/>
          <w:color w:val="000"/>
          <w:sz w:val="28"/>
          <w:szCs w:val="28"/>
        </w:rPr>
        <w:t xml:space="preserve">2.勇于担当，始终坚持真抓实干。“三严三实”是对各级领导干部从政理念的新要求，是忠实履行党员责任的新方向，强调的就是勇于担当，善于实事求是。勇于担当就是要强化责任意识，把为民责任举在顶上，把履行党章责任扛在肩上，把落实“三严三实”牢牢抓在手上，真正做到内化于心、外化于行，做到敢于担当。责任意识是党员必备的基本素质，是做好一切工作的原动力，是纠正“懒、散、庸、虚”的良方，体现的是一种胸怀、一种态度、一种作风，是为官之本，更是党员之职。有责任，才会有坚守;有责任，才能积极进取;有责任，才能敢于担当。作为一名共产党员干部，用党员的标准严格要求自己，克己奉公、求真务实、勇于担当、全心全意为人民服务，做一名有责任、有理想、勇于担当好干部。天下大事必作于细，天下万事必成于实。今天，经济发展新常态下，迫切需要各级领导干部继续发扬优良传统，身先士卒，把“严”和“实”的要求贯穿到干事创业中去, 带头大力弘扬务实担当的精神，敢于直面改革发展难题，勇于承担急难险重任务。在经开区中部岳塘国际商贸城征地拆迁工作中，就是因为勇于担当，坚持真抓实干，在维护老百姓切身利益的前提下，运用“三同时”工作方法，成功取得征拆工作的新胜利，打造征拆工作的荷塘模式。</w:t>
      </w:r>
    </w:p>
    <w:p>
      <w:pPr>
        <w:ind w:left="0" w:right="0" w:firstLine="560"/>
        <w:spacing w:before="450" w:after="450" w:line="312" w:lineRule="auto"/>
      </w:pPr>
      <w:r>
        <w:rPr>
          <w:rFonts w:ascii="宋体" w:hAnsi="宋体" w:eastAsia="宋体" w:cs="宋体"/>
          <w:color w:val="000"/>
          <w:sz w:val="28"/>
          <w:szCs w:val="28"/>
        </w:rPr>
        <w:t xml:space="preserve">三、严以律己就是要自重自省，真正做到一尘不染、一身正气</w:t>
      </w:r>
    </w:p>
    <w:p>
      <w:pPr>
        <w:ind w:left="0" w:right="0" w:firstLine="560"/>
        <w:spacing w:before="450" w:after="450" w:line="312" w:lineRule="auto"/>
      </w:pPr>
      <w:r>
        <w:rPr>
          <w:rFonts w:ascii="宋体" w:hAnsi="宋体" w:eastAsia="宋体" w:cs="宋体"/>
          <w:color w:val="000"/>
          <w:sz w:val="28"/>
          <w:szCs w:val="28"/>
        </w:rPr>
        <w:t xml:space="preserve">1.常怀律己之心，常思贪欲之害。</w:t>
      </w:r>
    </w:p>
    <w:p>
      <w:pPr>
        <w:ind w:left="0" w:right="0" w:firstLine="560"/>
        <w:spacing w:before="450" w:after="450" w:line="312" w:lineRule="auto"/>
      </w:pPr>
      <w:r>
        <w:rPr>
          <w:rFonts w:ascii="宋体" w:hAnsi="宋体" w:eastAsia="宋体" w:cs="宋体"/>
          <w:color w:val="000"/>
          <w:sz w:val="28"/>
          <w:szCs w:val="28"/>
        </w:rPr>
        <w:t xml:space="preserve">在河南兰考县调研时指出，要对一切腐蚀诱惑保持高度警惕，慎独慎微做到防微杜渐。“慎独则心安”，慎独是修身律己的理想境界，也是党员干部党性修养的基本要求。慎独慎微，一是应择善而从。党员干部的腐化变质过程基本都是由小变大、由量变质。党员干部尤其是领导干部，应时时警惕掉进“小意思”、“小圈子”、“小爱好”、“小兄弟”等“小陷阱”不能自拔，谨防“一念之差”铸成“一生之痛”。应当经得起诱惑、耐得住寂寞，彻底消除侥幸心理，时刻不忘自警自律，始终保持共产党人的鲜明政治本色。慎独慎微，二是应勤于自省。“吾日三省吾身”、“见贤思齐，见不贤而内自省”，勤于自省是严以律己的基础，也是指引新时期的党员干部勤于自省、勇于修正自身不足的重要指引。谆谆告诫全党，要不断拧紧螺丝、上紧发条，要经常想、反复想、深入想自己在“四风”方面存在的问题，勤于反思，找出需要清扫的作风之弊、行为之垢。党员干部常怀律己之心，常思贪欲之害，才能不断修正自己，完善自我。慎独慎微，三是应勤于自我教育。党员干部要勤于学习，提高自身的各项能力，坚决拒腐防变，时刻用党章、共产党员标准严格要求自己，常算政治账、经济账、名誉账、家庭账、自由账、健康账、亲情账，汲取违纪人员的经验和教训，自警自励、戒骄戒躁，真正做到“立身不忘做人之本，为政不移公仆之心，用权不谋一己之私”，精益求精做好每一项工作，永葆共产党人的先进性。</w:t>
      </w:r>
    </w:p>
    <w:p>
      <w:pPr>
        <w:ind w:left="0" w:right="0" w:firstLine="560"/>
        <w:spacing w:before="450" w:after="450" w:line="312" w:lineRule="auto"/>
      </w:pPr>
      <w:r>
        <w:rPr>
          <w:rFonts w:ascii="宋体" w:hAnsi="宋体" w:eastAsia="宋体" w:cs="宋体"/>
          <w:color w:val="000"/>
          <w:sz w:val="28"/>
          <w:szCs w:val="28"/>
        </w:rPr>
        <w:t xml:space="preserve">2.修道德，讲正气，传递正能量。</w:t>
      </w:r>
    </w:p>
    <w:p>
      <w:pPr>
        <w:ind w:left="0" w:right="0" w:firstLine="560"/>
        <w:spacing w:before="450" w:after="450" w:line="312" w:lineRule="auto"/>
      </w:pPr>
      <w:r>
        <w:rPr>
          <w:rFonts w:ascii="宋体" w:hAnsi="宋体" w:eastAsia="宋体" w:cs="宋体"/>
          <w:color w:val="000"/>
          <w:sz w:val="28"/>
          <w:szCs w:val="28"/>
        </w:rPr>
        <w:t xml:space="preserve">做人讲道德，为官讲官德。党员领导干部在工作生活中，都要注意加强官德修养，做到自觉遵守党纪国法，维护公众利益，遵守职业道德，弘扬家庭美德，才能从中汲取最好的营养，使自己成为群众信任的好干部。何谓讲正气，就是讲党性、讲原则，公正无私，刚直不阿，言行一致，在扶正祛邪方面下功夫。“政者，正也”。三国时期，蜀汉丞相诸葛亮严以律己，以身作则。在蜀军第一次出祁山北伐中原时，由于马谡失去街亭，不得不退回汉中。诸葛亮对此深刻反省了自己的失误，主动承担领导责任，并自贬三级，降为右将军行丞相事;为严肃军纪，体现赏罚分明，挥泪斩了马谡。诸葛亮用人失误能“自贬三级”，体现了其讲正气，讲原则，严以律己。作为基层党员领导干部，工作中一定要公道办事，不徇私情，身正行直，藉以服众，坚定政治立场，清正廉洁。但是，有些地方和部门仍存在影响坏、危害大的歪风邪气，如果任其发展，危险极大。为提高干部队伍素质，必须旗帜鲜明地弘扬正气，反对邪气。要始终保持一身正气，坦坦荡荡做人，踏踏实实干事;讲正气要诚实可靠，对党、对组织、对人民忠诚，对同事坦诚，对下属真诚，襟怀坦荡，光明磊落。</w:t>
      </w:r>
    </w:p>
    <w:p>
      <w:pPr>
        <w:ind w:left="0" w:right="0" w:firstLine="560"/>
        <w:spacing w:before="450" w:after="450" w:line="312" w:lineRule="auto"/>
      </w:pPr>
      <w:r>
        <w:rPr>
          <w:rFonts w:ascii="宋体" w:hAnsi="宋体" w:eastAsia="宋体" w:cs="宋体"/>
          <w:color w:val="000"/>
          <w:sz w:val="28"/>
          <w:szCs w:val="28"/>
        </w:rPr>
        <w:t xml:space="preserve">四、严以律己就是要接受监督，真正做到完善自我、当官为民</w:t>
      </w:r>
    </w:p>
    <w:p>
      <w:pPr>
        <w:ind w:left="0" w:right="0" w:firstLine="560"/>
        <w:spacing w:before="450" w:after="450" w:line="312" w:lineRule="auto"/>
      </w:pPr>
      <w:r>
        <w:rPr>
          <w:rFonts w:ascii="宋体" w:hAnsi="宋体" w:eastAsia="宋体" w:cs="宋体"/>
          <w:color w:val="000"/>
          <w:sz w:val="28"/>
          <w:szCs w:val="28"/>
        </w:rPr>
        <w:t xml:space="preserve">1.照镜子、接地气，深入基层求奉献。</w:t>
      </w:r>
    </w:p>
    <w:p>
      <w:pPr>
        <w:ind w:left="0" w:right="0" w:firstLine="560"/>
        <w:spacing w:before="450" w:after="450" w:line="312" w:lineRule="auto"/>
      </w:pPr>
      <w:r>
        <w:rPr>
          <w:rFonts w:ascii="宋体" w:hAnsi="宋体" w:eastAsia="宋体" w:cs="宋体"/>
          <w:color w:val="000"/>
          <w:sz w:val="28"/>
          <w:szCs w:val="28"/>
        </w:rPr>
        <w:t xml:space="preserve">严以律己要真正融入到工作生活当中去，就应适应形势变成新常态，不能成为应付式的一时兴起。作为基层党员干部，要自觉接受党内监督、社会监督和群众监督，以他律促进自律。平时多“照一照”党章，“照一照”榜样，“照一照”普通的群众;每天坚持反省自己，看看头脑是否保持清醒，看认识是否模糊，看心理是否健康，看情趣是否高雅，看言语是否妥当，看行为是否理智。从中总结自己的思想与言行，拾遗补缺，正正衣冠，治治小病，不该伸的手不伸，不该做的事不做，做到行得正、坐得直、走的端。我们平时总说为人民服务，如何才能够真正落到实处，头等要解决的大事就是提升自身的品格修养和工作能力。一个单位的领导，善待干部职工，对工作尽职尽责，为同仁谋求福利，才能真正赢得干部职工的赞同，才能提高工作实效，也才能真正做到接地气。只有真正深入基层，深入群众，党员领导干部才能真正了解到群众需要什么，希望什么，不需要什么，排斥什么，痛恨什么，在作决策时才不会想当然，“拍脑瓜”。想群众之所想，急群众之所急，多关怀群众冷暖，少一些“个人政绩”;为群众办实事、办好事、多办事，全身心地投入到为人民服务当中去，实实在在地实现个人的理想价值，为实现“两个一百年”做添砖加瓦的实事。</w:t>
      </w:r>
    </w:p>
    <w:p>
      <w:pPr>
        <w:ind w:left="0" w:right="0" w:firstLine="560"/>
        <w:spacing w:before="450" w:after="450" w:line="312" w:lineRule="auto"/>
      </w:pPr>
      <w:r>
        <w:rPr>
          <w:rFonts w:ascii="宋体" w:hAnsi="宋体" w:eastAsia="宋体" w:cs="宋体"/>
          <w:color w:val="000"/>
          <w:sz w:val="28"/>
          <w:szCs w:val="28"/>
        </w:rPr>
        <w:t xml:space="preserve">2.听谏言、开思路，干事创业促发展。</w:t>
      </w:r>
    </w:p>
    <w:p>
      <w:pPr>
        <w:ind w:left="0" w:right="0" w:firstLine="560"/>
        <w:spacing w:before="450" w:after="450" w:line="312" w:lineRule="auto"/>
      </w:pPr>
      <w:r>
        <w:rPr>
          <w:rFonts w:ascii="宋体" w:hAnsi="宋体" w:eastAsia="宋体" w:cs="宋体"/>
          <w:color w:val="000"/>
          <w:sz w:val="28"/>
          <w:szCs w:val="28"/>
        </w:rPr>
        <w:t xml:space="preserve">“观于明镜，则瑕疵不滞于躯;听于直言，则过行不累于身”。一是要正确认识监督。党员干部特别是领导干部手中握有一定权力，权力不见阳光则会滋生细菌，就会变质。接受监督并不是跟自己过不去，而是一种约束，更是一种保护。有了监督，就可以在自律之上再加一把“锁”。如果排斥监督，一意孤行，出了问题，犯了错误，则悔之晚矣。二是要敢于接受监督。接受监督难免会碰到“痛处”，自己可能不那么舒服，这就需要有一心为公的勇气，有广泛纳谏的胸怀。把自己的言行暴露在公众之下，用“言者无罪，闻者足戒”、“有则改之，无则加勉”的态度对待监督，才能听到真话，发现问题，不断完善自己。善意的批评使人进步，认真的反省促人提高，我们在党的群众教育路线中展开了批评与自我批评，吸纳到了很多宝贵的意见和建议，要正视直面解决这些问题，努力提升自己，做人民的好公仆，真正做到为人民服务。三是要善于接受监督。在现如今网络发达的大数据时代，党员干部一些很微小的事情都可能在很短时间内引发广泛关注。出了问题想捂住很难，也不应该有任何出问题能捂住的念头，只有主动接受监督，该公开的信息及时公开，本着实事求是、为群众负责的态度予以正确引导，才能为我们的事业不断增添正能量，促进事业的真正发展。</w:t>
      </w:r>
    </w:p>
    <w:p>
      <w:pPr>
        <w:ind w:left="0" w:right="0" w:firstLine="560"/>
        <w:spacing w:before="450" w:after="450" w:line="312" w:lineRule="auto"/>
      </w:pPr>
      <w:r>
        <w:rPr>
          <w:rFonts w:ascii="黑体" w:hAnsi="黑体" w:eastAsia="黑体" w:cs="黑体"/>
          <w:color w:val="000000"/>
          <w:sz w:val="34"/>
          <w:szCs w:val="34"/>
          <w:b w:val="1"/>
          <w:bCs w:val="1"/>
        </w:rPr>
        <w:t xml:space="preserve">严于律己班会发言稿篇三</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强调，严以律己，就是要心存敬畏、手握戒尺，慎独、慎微、勤于自省，遵守党纪国法，做到为政清廉。敬、戒、慎、省、守五个方面，为领导干部严以律己确立了行为准则，打造了“防护栏”和“防火墙”。领导干部只有牢记“物必先腐而后虫生”的道理，保持“持己，当从无过中求有过”的自律意识，秉持“归咎于身、刻己自责”的解剖精神，经常过滤思想、检点言行，才能做到一身正气、一尘不染，始终保持共产党人的政治本色。</w:t>
      </w:r>
    </w:p>
    <w:p>
      <w:pPr>
        <w:ind w:left="0" w:right="0" w:firstLine="560"/>
        <w:spacing w:before="450" w:after="450" w:line="312" w:lineRule="auto"/>
      </w:pPr>
      <w:r>
        <w:rPr>
          <w:rFonts w:ascii="宋体" w:hAnsi="宋体" w:eastAsia="宋体" w:cs="宋体"/>
          <w:color w:val="000"/>
          <w:sz w:val="28"/>
          <w:szCs w:val="28"/>
        </w:rPr>
        <w:t xml:space="preserve">当前，律己不严主要表现为不守纪律、规矩意识淡薄、对党纪国法缺乏敬畏之心。有的纪律规矩意识欠缺，目无组织、目无纪律，弄虚作假、阳奉阴违，对组织当面一套、背后一套;有的视制度、规矩为“稻草人”，口无遮拦，什么话都敢说、什么事都敢做;有的把自己所管辖的地方、系统、部门、单位当作“自留地”，搞公共权力部门化、部门权力个人化;有的拉帮结派、亲亲疏疏，搞小山头、小圈子、小团伙;有的纪律散漫，上班时间侃大山、搞网聊、逛网店、打游戏、炒股票，我行我素;有的工作不安心、不用心，当“走读”干部;有的有令不行、有禁不止，心无敬畏、行无底线，顶风违纪，不收敛不收手。</w:t>
      </w:r>
    </w:p>
    <w:p>
      <w:pPr>
        <w:ind w:left="0" w:right="0" w:firstLine="560"/>
        <w:spacing w:before="450" w:after="450" w:line="312" w:lineRule="auto"/>
      </w:pPr>
      <w:r>
        <w:rPr>
          <w:rFonts w:ascii="宋体" w:hAnsi="宋体" w:eastAsia="宋体" w:cs="宋体"/>
          <w:color w:val="000"/>
          <w:sz w:val="28"/>
          <w:szCs w:val="28"/>
        </w:rPr>
        <w:t xml:space="preserve">在严以律己上带好头，要慎独、慎微。所谓慎独，就是在独处之时能够反躬自省、谨言慎行。党员干部特别是领导干部要把慎独作为一种操守、一种品格、一种风骨，让慎独的意识像影子一样伴随左右。所谓慎微，就是要在细微之处能够保持警惕、警觉、警醒，不以善小而不为，不以恶小而为之。小节上把持不住，就会演变成大问题。党员干部特别是领导干部要牢记“从善如登，从恶如崩”的古训，以“吾日三省吾身”的精神警醒自己、鞭策自己，防微杜渐、警钟长鸣，严防一念之差、一时糊涂，严防不知不觉变质，不断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在严以律己上带好头，要清正廉洁。清则心境高雅，清则正气充盈，清则百毒不侵，清则万众归心。我们的干部特别是领导干部能走到今天这一步都不容易，一定要珍惜自己的岗位，时刻紧绷廉洁自律这根弦，常修为政之德、常思贪欲之害、常怀律己之心，算一算腐败的政治账、经济账、名誉账、亲情账和自由账，明白什么是得不偿失，不要发生一些不该发生的问题，到时候毁了自己的前程，毁了家庭的幸福，毁了一个地方的发展。</w:t>
      </w:r>
    </w:p>
    <w:p>
      <w:pPr>
        <w:ind w:left="0" w:right="0" w:firstLine="560"/>
        <w:spacing w:before="450" w:after="450" w:line="312" w:lineRule="auto"/>
      </w:pPr>
      <w:r>
        <w:rPr>
          <w:rFonts w:ascii="宋体" w:hAnsi="宋体" w:eastAsia="宋体" w:cs="宋体"/>
          <w:color w:val="000"/>
          <w:sz w:val="28"/>
          <w:szCs w:val="28"/>
        </w:rPr>
        <w:t xml:space="preserve">在严以律己上带好头，要接受监督。可以说，我们大多数领导干部都能够严以律己，是值得信任的，但信任代替不了监督，自律代替不了他律，失去监督的权力必然导致腐败。各级领导干部要增强接受监督的意识，习惯于在监督下用权，在监督下工作和生活，自觉接受来自纪律与法律的监督、党内与党外的监督、组织与群众的监督、社会与媒体的监督，对一些司空见惯、习以为常的小毛病，要“小题大做”、防微杜渐;对一些传染性、危害性强的“病菌”，要早打“预防针”，不断增强免疫力和抵抗力。</w:t>
      </w:r>
    </w:p>
    <w:p>
      <w:pPr>
        <w:ind w:left="0" w:right="0" w:firstLine="560"/>
        <w:spacing w:before="450" w:after="450" w:line="312" w:lineRule="auto"/>
      </w:pPr>
      <w:r>
        <w:rPr>
          <w:rFonts w:ascii="宋体" w:hAnsi="宋体" w:eastAsia="宋体" w:cs="宋体"/>
          <w:color w:val="000"/>
          <w:sz w:val="28"/>
          <w:szCs w:val="28"/>
        </w:rPr>
        <w:t xml:space="preserve">领导干部地位特殊、岗位重要，面对“四大风险”和“四种考验”，如果不能自律，而是受私心所扰、名利所累，就难免会走歪路，最终身败名裂。实践证明，唯有严以律己，才能经受住各种诱惑，才不会陷入享乐和奢靡的泥潭。在从严治党新常态下，领导干部要求别人做到的自己首先做到，要求别人不干的自己坚决不干，才能老老实实做人，干干净净做事，真正以上率下、做好榜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2024-10-18T13:18:47+08:00</dcterms:created>
  <dcterms:modified xsi:type="dcterms:W3CDTF">2024-10-18T13:18:47+08:00</dcterms:modified>
</cp:coreProperties>
</file>

<file path=docProps/custom.xml><?xml version="1.0" encoding="utf-8"?>
<Properties xmlns="http://schemas.openxmlformats.org/officeDocument/2006/custom-properties" xmlns:vt="http://schemas.openxmlformats.org/officeDocument/2006/docPropsVTypes"/>
</file>