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XXX县2024年肠道传染病监测结果报告</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xxx县2024年肠道传染病监测结果报告                                                                                              文章作者：f...</w:t>
      </w:r>
    </w:p>
    <w:p>
      <w:pPr>
        <w:ind w:left="0" w:right="0" w:firstLine="560"/>
        <w:spacing w:before="450" w:after="450" w:line="312" w:lineRule="auto"/>
      </w:pPr>
      <w:r>
        <w:rPr>
          <w:rFonts w:ascii="宋体" w:hAnsi="宋体" w:eastAsia="宋体" w:cs="宋体"/>
          <w:color w:val="000"/>
          <w:sz w:val="28"/>
          <w:szCs w:val="28"/>
        </w:rPr>
        <w:t xml:space="preserve">xxx县2024年肠道传染病监测结果报告                                                                                              文章作者：fxcdc2003 文章加入时间：2024年7月7日10:7                                                                                                                                                                                                                                                                                                                                                                                                                                      根据省、市2024年有关肠道传染病监测工作要求，我县按照《房县2024年肠道传染病防治与监测方案》，开展了以霍乱为主的肠道病监测工作，并在上级疾控中心的指导和各级卫生部门领导的重视与支持下基本完成监测任务。</w:t>
      </w:r>
    </w:p>
    <w:p>
      <w:pPr>
        <w:ind w:left="0" w:right="0" w:firstLine="560"/>
        <w:spacing w:before="450" w:after="450" w:line="312" w:lineRule="auto"/>
      </w:pPr>
      <w:r>
        <w:rPr>
          <w:rFonts w:ascii="宋体" w:hAnsi="宋体" w:eastAsia="宋体" w:cs="宋体"/>
          <w:color w:val="000"/>
          <w:sz w:val="28"/>
          <w:szCs w:val="28"/>
        </w:rPr>
        <w:t xml:space="preserve">一、基本情况 2024年，我县一是在有检验条件的县级及乡镇14个医疗单位的肠道门诊中开展对腹泻病人的监测，监测病种为霍乱、痢疾、伤寒；二是疾控中心开展的外环境监测，监测样品为生活饮用水、食品、生活污水、水产品、粪便等，监测病种为霍乱、痢疾、伤寒；肠道门诊和外环境监测于5-10月进行。</w:t>
      </w:r>
    </w:p>
    <w:p>
      <w:pPr>
        <w:ind w:left="0" w:right="0" w:firstLine="560"/>
        <w:spacing w:before="450" w:after="450" w:line="312" w:lineRule="auto"/>
      </w:pPr>
      <w:r>
        <w:rPr>
          <w:rFonts w:ascii="宋体" w:hAnsi="宋体" w:eastAsia="宋体" w:cs="宋体"/>
          <w:color w:val="000"/>
          <w:sz w:val="28"/>
          <w:szCs w:val="28"/>
        </w:rPr>
        <w:t xml:space="preserve">二、监测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2024-11-01T02:12:57+08:00</dcterms:created>
  <dcterms:modified xsi:type="dcterms:W3CDTF">2024-11-01T02:12:57+08:00</dcterms:modified>
</cp:coreProperties>
</file>

<file path=docProps/custom.xml><?xml version="1.0" encoding="utf-8"?>
<Properties xmlns="http://schemas.openxmlformats.org/officeDocument/2006/custom-properties" xmlns:vt="http://schemas.openxmlformats.org/officeDocument/2006/docPropsVTypes"/>
</file>