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最新国企财务人员工作总结(十一篇)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国企财务人员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国企财务人员工作总结篇一</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____年度企业年度决算报表的审核、汇总上报工作，提高数据的质量和规范化水平。主要是____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____省财政厅关于转发财政部《关于做好____年企业财务快报工作的通知》(_财企〔____〕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____年国有企业办中小学退休教师待遇省财政资金清算工作有关事宜的通知》，我州结果是，____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_财企〔____〕452号要求，对我州____年—____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____年全州社会福利企业增值税退税调查工作。根据工作需要对我州____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____省财政厅关于清理财政资金往来款项的通知》(_财库[____]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____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____年度全州共累计申报的项目111个，申报项目资金21601万元，省厅共审批63个，项目审批资金共3740万元。专项资金重点扶持的企业是：____华联锌铟股份有限公司、____特安呐制药股份有限公司、麻栗坡紫金钨业有限责任公司、文山州煤有限责任公司、____太阳魂酒业有限公司、____知味园食品有限责任公司、文山华博贸易有限责任公司、丘北县_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(一)做好全州淘汰落后产能核实上报工作。根据《____省经委 省财政厅关于上报淘汰落后生产能力有关问题的紧急通知》(_经电[____]1号)，全州核定结果为是：期间，我州淘汰落后产能企业42户，铁合金淘汰产能18.12万元，水泥淘汰产能37.6万吨，其中，____年铁合金1.2万吨，____年铁合金5.73万吨，水泥8.8万吨，____年铁合金4.8万吨，水泥8.8万吨，20__年铁合金2.5万吨，水泥20万吨，201_年铁合金5.1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_财企函〔____〕37号的要求，做好我州“____年—____年开展深化国有企业改革调研”工作。从调研情况看，我州国企改革工作有序推进，并进入最后攻坚阶段。企业改制后，完善了企业法人治理结构，职工队伍思想稳定，素质进一步提高，企业经济效益不断提升，____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____年财政企业工作的思路是，要在局党组的正确领导下，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____年企业财务信息工作。企业财务信息工作，是企业财务管理工作的重要组成部分，是企业财务管理工作的基础。____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__〕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(四)继续做好国有企业的破产关闭工作。按照《____省国有企业破产费用审核办法》的规定，积极上报企业破产费用补助资金。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____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黑体" w:hAnsi="黑体" w:eastAsia="黑体" w:cs="黑体"/>
          <w:color w:val="000000"/>
          <w:sz w:val="34"/>
          <w:szCs w:val="34"/>
          <w:b w:val="1"/>
          <w:bCs w:val="1"/>
        </w:rPr>
        <w:t xml:space="preserve">国企财务人员工作总结篇二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国企财务人员工作总结篇三</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18.12万元，水泥淘汰产能37.6万吨，其中，x年铁合金1.2万吨，x年铁合金5.73万吨，水泥8.8万吨，x年铁合金4.8万吨，水泥8.8万吨，20xx年铁合金2.5万吨，水泥20万吨，201x年铁合金5.1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邓小平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黑体" w:hAnsi="黑体" w:eastAsia="黑体" w:cs="黑体"/>
          <w:color w:val="000000"/>
          <w:sz w:val="34"/>
          <w:szCs w:val="34"/>
          <w:b w:val="1"/>
          <w:bCs w:val="1"/>
        </w:rPr>
        <w:t xml:space="preserve">国企财务人员工作总结篇四</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一、时刻以邓小平理论和“三个代表”重要思想为行动指南，认真学习政治理论知识，参加有益的政治活动，不断提高自身思想修养和政治理论。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w:t>
      </w:r>
    </w:p>
    <w:p>
      <w:pPr>
        <w:ind w:left="0" w:right="0" w:firstLine="560"/>
        <w:spacing w:before="450" w:after="450" w:line="312" w:lineRule="auto"/>
      </w:pPr>
      <w:r>
        <w:rPr>
          <w:rFonts w:ascii="宋体" w:hAnsi="宋体" w:eastAsia="宋体" w:cs="宋体"/>
          <w:color w:val="000"/>
          <w:sz w:val="28"/>
          <w:szCs w:val="28"/>
        </w:rPr>
        <w:t xml:space="preserve">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内勤工作及其他业务。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w:t>
      </w:r>
    </w:p>
    <w:p>
      <w:pPr>
        <w:ind w:left="0" w:right="0" w:firstLine="560"/>
        <w:spacing w:before="450" w:after="450" w:line="312" w:lineRule="auto"/>
      </w:pPr>
      <w:r>
        <w:rPr>
          <w:rFonts w:ascii="宋体" w:hAnsi="宋体" w:eastAsia="宋体" w:cs="宋体"/>
          <w:color w:val="000"/>
          <w:sz w:val="28"/>
          <w:szCs w:val="28"/>
        </w:rPr>
        <w:t xml:space="preserve">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国企财务人员工作总结篇五</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com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国企财务人员工作总结篇六</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国企财务人员工作总结篇七</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w:t>
      </w:r>
    </w:p>
    <w:p>
      <w:pPr>
        <w:ind w:left="0" w:right="0" w:firstLine="560"/>
        <w:spacing w:before="450" w:after="450" w:line="312" w:lineRule="auto"/>
      </w:pPr>
      <w:r>
        <w:rPr>
          <w:rFonts w:ascii="宋体" w:hAnsi="宋体" w:eastAsia="宋体" w:cs="宋体"/>
          <w:color w:val="000"/>
          <w:sz w:val="28"/>
          <w:szCs w:val="28"/>
        </w:rPr>
        <w:t xml:space="preserve">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   </w:t>
      </w:r>
    </w:p>
    <w:p>
      <w:pPr>
        <w:ind w:left="0" w:right="0" w:firstLine="560"/>
        <w:spacing w:before="450" w:after="450" w:line="312" w:lineRule="auto"/>
      </w:pPr>
      <w:r>
        <w:rPr>
          <w:rFonts w:ascii="黑体" w:hAnsi="黑体" w:eastAsia="黑体" w:cs="黑体"/>
          <w:color w:val="000000"/>
          <w:sz w:val="34"/>
          <w:szCs w:val="34"/>
          <w:b w:val="1"/>
          <w:bCs w:val="1"/>
        </w:rPr>
        <w:t xml:space="preserve">国企财务人员工作总结篇八</w:t>
      </w:r>
    </w:p>
    <w:p>
      <w:pPr>
        <w:ind w:left="0" w:right="0" w:firstLine="560"/>
        <w:spacing w:before="450" w:after="450" w:line="312" w:lineRule="auto"/>
      </w:pPr>
      <w:r>
        <w:rPr>
          <w:rFonts w:ascii="宋体" w:hAnsi="宋体" w:eastAsia="宋体" w:cs="宋体"/>
          <w:color w:val="000"/>
          <w:sz w:val="28"/>
          <w:szCs w:val="28"/>
        </w:rPr>
        <w:t xml:space="preserve">商业局企业年度财务分析报告工作总结 19××年度，我局所属企业在改革开放力度加大，全市经济持续稳步发展的形势下，坚持以提高效 益为中心，以搞活经济强化管理为重点，深化企业内部改革，深入挖潜，调整经营结构，扩大经营规 模，进一步完善了企业内部经营机制，努力开拓，奋力竞争。销售收入实现×××万元，比去年增加 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 本年度商品销售收入为×××万元，比上年增加×××万元。其中，商品流通企业销售实 现×××万元，比上年增加 5.5%，商办工业产品销售×××万元，比上年减少 10%，其它企业营 业收入实现×××万元，比上年增加 43%。全年毛利率达到 14.82%，比上年提高 0.52%。费用 水平本年实际为 7.7%，比上年升高 0.63%。全年实现利润×××万元，比上年增长 4.68%。其 中，商业企业利润×××万元，比上年增长 12.5%，商办工业利润×××万元，比上年下降 28.8 7%。销售利润率本年为 4.83%，比上年下降 0.05%。其中，商业企业为 4.81%，上升 0.3%。</w:t>
      </w:r>
    </w:p>
    <w:p>
      <w:pPr>
        <w:ind w:left="0" w:right="0" w:firstLine="560"/>
        <w:spacing w:before="450" w:after="450" w:line="312" w:lineRule="auto"/>
      </w:pPr>
      <w:r>
        <w:rPr>
          <w:rFonts w:ascii="宋体" w:hAnsi="宋体" w:eastAsia="宋体" w:cs="宋体"/>
          <w:color w:val="000"/>
          <w:sz w:val="28"/>
          <w:szCs w:val="28"/>
        </w:rPr>
        <w:t xml:space="preserve">全部流动资金周转天数为 128 天，比上年的 110 天慢了 18 天。其中，商业企业周转天数为 60 天，比 上年的 53 天慢了 7 天。</w:t>
      </w:r>
    </w:p>
    <w:p>
      <w:pPr>
        <w:ind w:left="0" w:right="0" w:firstLine="560"/>
        <w:spacing w:before="450" w:after="450" w:line="312" w:lineRule="auto"/>
      </w:pPr>
      <w:r>
        <w:rPr>
          <w:rFonts w:ascii="宋体" w:hAnsi="宋体" w:eastAsia="宋体" w:cs="宋体"/>
          <w:color w:val="000"/>
          <w:sz w:val="28"/>
          <w:szCs w:val="28"/>
        </w:rPr>
        <w:t xml:space="preserve">(二)主要财务情况分析 1.销售收入情况 通过强化竞争 意识，调整经营结构，增设经营网点，扩大销售范围，促进了销售收入的提高。如南一百货商店销售 收入比去年增加 296.4 万元;古都五交公司比上年增加 396.2 万元。</w:t>
      </w:r>
    </w:p>
    <w:p>
      <w:pPr>
        <w:ind w:left="0" w:right="0" w:firstLine="560"/>
        <w:spacing w:before="450" w:after="450" w:line="312" w:lineRule="auto"/>
      </w:pPr>
      <w:r>
        <w:rPr>
          <w:rFonts w:ascii="宋体" w:hAnsi="宋体" w:eastAsia="宋体" w:cs="宋体"/>
          <w:color w:val="000"/>
          <w:sz w:val="28"/>
          <w:szCs w:val="28"/>
        </w:rPr>
        <w:t xml:space="preserve">2.费用水平情况 全局商业的流通费用总额比上年增加 144.8 万元，费用水平上升 0.82%其其中：①运杂费增加 1 3.1 万元;②保管费增加 4.5 万元;③工资总额 3.1 万元;④福利费增加 6.7 万元;⑤房屋租赁 费增加 50.2 万元;③低值易耗品摊销增加 5.2 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 影响：①调整了“三资”、“一金”比例，使费用绝对值增加了 12.8 万元;②调整了房屋租赁价格， 使费用增加了 50.2 万元;③企业普调工资，使费用相对增加 80.9 万元。扣除这三种因素影响，本 期费用绝对额为 905.6 万元，比上年相对减少 10.2 万元。费用水平为 6.7%，比上年下降 0.4%。</w:t>
      </w:r>
    </w:p>
    <w:p>
      <w:pPr>
        <w:ind w:left="0" w:right="0" w:firstLine="560"/>
        <w:spacing w:before="450" w:after="450" w:line="312" w:lineRule="auto"/>
      </w:pPr>
      <w:r>
        <w:rPr>
          <w:rFonts w:ascii="宋体" w:hAnsi="宋体" w:eastAsia="宋体" w:cs="宋体"/>
          <w:color w:val="000"/>
          <w:sz w:val="28"/>
          <w:szCs w:val="28"/>
        </w:rPr>
        <w:t xml:space="preserve">3.资金运用情况 年末，全部资金占用额为×××万元，比上年增加 28.7%。其中： 商业资金占用额×××万元，占全部流动资金的 55%，比上年下降 6.87%。结算资金占用额为×× ×万元，占 31.8%，比上年上升了 8.65%。其中：应收货款和其他应收款比上年增加 548.1 万元。</w:t>
      </w:r>
    </w:p>
    <w:p>
      <w:pPr>
        <w:ind w:left="0" w:right="0" w:firstLine="560"/>
        <w:spacing w:before="450" w:after="450" w:line="312" w:lineRule="auto"/>
      </w:pPr>
      <w:r>
        <w:rPr>
          <w:rFonts w:ascii="宋体" w:hAnsi="宋体" w:eastAsia="宋体" w:cs="宋体"/>
          <w:color w:val="000"/>
          <w:sz w:val="28"/>
          <w:szCs w:val="28"/>
        </w:rPr>
        <w:t xml:space="preserve">从资金占用情况分析， 各项资金占用比例严重不合理， 应继续加强 “三角债” 的清理工作。</w:t>
      </w:r>
    </w:p>
    <w:p>
      <w:pPr>
        <w:ind w:left="0" w:right="0" w:firstLine="560"/>
        <w:spacing w:before="450" w:after="450" w:line="312" w:lineRule="auto"/>
      </w:pPr>
      <w:r>
        <w:rPr>
          <w:rFonts w:ascii="宋体" w:hAnsi="宋体" w:eastAsia="宋体" w:cs="宋体"/>
          <w:color w:val="000"/>
          <w:sz w:val="28"/>
          <w:szCs w:val="28"/>
        </w:rPr>
        <w:t xml:space="preserve">润情况 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4. 利 (1)增加因素：①由于销售收 入比上年增加 804.3 万元，利润增加了 41.8 万元;②由于毛利率比上年增加 0.52%，使利润增 加 80 万元;③由于其他各项收入比同期多收 43 万元，使利润增加 42.7 万元;④由于支出额比上年 少支出 6.1 万元，使利润增加 6.1 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 0.8 2%，使利润减少 105.6 万元;②由于税率比上年上浮 0.04%，使利润少实现 5 万元;③由于财产 损失比上年多 16.8 万元，使利润减少 16.8 万元。以上两种因素相抵，本年度利润额多实现××× 万元。</w:t>
      </w:r>
    </w:p>
    <w:p>
      <w:pPr>
        <w:ind w:left="0" w:right="0" w:firstLine="560"/>
        <w:spacing w:before="450" w:after="450" w:line="312" w:lineRule="auto"/>
      </w:pPr>
      <w:r>
        <w:rPr>
          <w:rFonts w:ascii="宋体" w:hAnsi="宋体" w:eastAsia="宋体" w:cs="宋体"/>
          <w:color w:val="000"/>
          <w:sz w:val="28"/>
          <w:szCs w:val="28"/>
        </w:rPr>
        <w:t xml:space="preserve">(三)存在的问题和建议 1.资金占用增长过快，结算资金占用比重较大，比例 失调。</w:t>
      </w:r>
    </w:p>
    <w:p>
      <w:pPr>
        <w:ind w:left="0" w:right="0" w:firstLine="560"/>
        <w:spacing w:before="450" w:after="450" w:line="312" w:lineRule="auto"/>
      </w:pPr>
      <w:r>
        <w:rPr>
          <w:rFonts w:ascii="宋体" w:hAnsi="宋体" w:eastAsia="宋体" w:cs="宋体"/>
          <w:color w:val="000"/>
          <w:sz w:val="28"/>
          <w:szCs w:val="28"/>
        </w:rPr>
        <w:t xml:space="preserve">特别是其他应收款和销货应收款大幅度上升， 如不及时清理， 对企业经济效益将产生很大影响。</w:t>
      </w:r>
    </w:p>
    <w:p>
      <w:pPr>
        <w:ind w:left="0" w:right="0" w:firstLine="560"/>
        <w:spacing w:before="450" w:after="450" w:line="312" w:lineRule="auto"/>
      </w:pPr>
      <w:r>
        <w:rPr>
          <w:rFonts w:ascii="宋体" w:hAnsi="宋体" w:eastAsia="宋体" w:cs="宋体"/>
          <w:color w:val="000"/>
          <w:sz w:val="28"/>
          <w:szCs w:val="28"/>
        </w:rPr>
        <w:t xml:space="preserve">因此，建议各企业领导要引起重视，应收款较多的单位，要领导带头，抽出专人，成立清收小组，积 极回收。也可将奖金、工资同回收贷款挂钩，调动回收人员积极性。同时，要求企业经理要严格控制 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 企业未弥补亏损额高达×××万元，比同期大幅度上升。建议各企业领导要加强对亏损企业的整顿、 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 元，待处理流动资金损失为×××万元。建议各企业领导要真实反映企业经营成果，该处理的处理， 该核销的核销，以便真实地反映企业经营成果。</w:t>
      </w:r>
    </w:p>
    <w:p>
      <w:pPr>
        <w:ind w:left="0" w:right="0" w:firstLine="560"/>
        <w:spacing w:before="450" w:after="450" w:line="312" w:lineRule="auto"/>
      </w:pPr>
      <w:r>
        <w:rPr>
          <w:rFonts w:ascii="黑体" w:hAnsi="黑体" w:eastAsia="黑体" w:cs="黑体"/>
          <w:color w:val="000000"/>
          <w:sz w:val="34"/>
          <w:szCs w:val="34"/>
          <w:b w:val="1"/>
          <w:bCs w:val="1"/>
        </w:rPr>
        <w:t xml:space="preserve">国企财务人员工作总结篇九</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2、今年实业、建筑、集团公司被广州市国、地税务局评为“20xx-20xx年”度纳税信用级a级纳税人，为恒鑫集团公司连续20xx年评为纳税信用a级荣誉称号。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国企财务人员工作总结篇十</w:t>
      </w:r>
    </w:p>
    <w:p>
      <w:pPr>
        <w:ind w:left="0" w:right="0" w:firstLine="560"/>
        <w:spacing w:before="450" w:after="450" w:line="312" w:lineRule="auto"/>
      </w:pPr>
      <w:r>
        <w:rPr>
          <w:rFonts w:ascii="宋体" w:hAnsi="宋体" w:eastAsia="宋体" w:cs="宋体"/>
          <w:color w:val="000"/>
          <w:sz w:val="28"/>
          <w:szCs w:val="28"/>
        </w:rPr>
        <w:t xml:space="preserve">20xx年11月27日，我荣幸成为金融的一员，在财务部担任会计一职，到现在，我已经加入这个家庭整整一个月了。在这一个月的时间里，我对公司的架构、管理、运行模式及业务有了进一步的了解。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宋体" w:hAnsi="宋体" w:eastAsia="宋体" w:cs="宋体"/>
          <w:color w:val="000"/>
          <w:sz w:val="28"/>
          <w:szCs w:val="28"/>
        </w:rPr>
        <w:t xml:space="preserve">自入职为平安公司的一名员工起，就一直本着学习的态度尽我所能，严格要求自己，努力工作，保持优点，改正缺点，充分体现自己的人生价值，为公司、为自己做出最好的成绩。同时主动为领导分忧;专业和非专业上不懂的问题虚心向同事学习请教，不断提高充实自己，希望能尽早独当一面，为公司做出更大的贡献。 刚到公司工作时,对公司的情况了解很少，对于企业对员工的要求和企业的发展方向只是有了一个简单的了解。通过这6个月的工作，我逐渐认识到，平安公司对员工的要求是全面的，从工作态度到业务能力到个人素质。在实习期间， 一些部门的业务是我以前从未接触过的，和我的专业知识相差也较大;但是在各部门领导和同事的耐心指导下，使我在较短的时间内适应了公司的工作环境，也熟悉了工作的整个操作流程。对自己的岗位及工作职责有了新的认可。同时也让我感觉到自己的工作水平得到了大程度……</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国企财务人员工作总结篇十一</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在第十x次党代会的报告精神，深刻领会“高举邓--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2024-10-06T05:52:16+08:00</dcterms:created>
  <dcterms:modified xsi:type="dcterms:W3CDTF">2024-10-06T05:52:16+08:00</dcterms:modified>
</cp:coreProperties>
</file>

<file path=docProps/custom.xml><?xml version="1.0" encoding="utf-8"?>
<Properties xmlns="http://schemas.openxmlformats.org/officeDocument/2006/custom-properties" xmlns:vt="http://schemas.openxmlformats.org/officeDocument/2006/docPropsVTypes"/>
</file>