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县“小金库”专项治理工作总结</w:t>
      </w:r>
      <w:bookmarkEnd w:id="1"/>
    </w:p>
    <w:p>
      <w:pPr>
        <w:jc w:val="center"/>
        <w:spacing w:before="0" w:after="450"/>
      </w:pPr>
      <w:r>
        <w:rPr>
          <w:rFonts w:ascii="Arial" w:hAnsi="Arial" w:eastAsia="Arial" w:cs="Arial"/>
          <w:color w:val="999999"/>
          <w:sz w:val="20"/>
          <w:szCs w:val="20"/>
        </w:rPr>
        <w:t xml:space="preserve">来源：网络  作者：空谷幽兰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根据中央、省、市关于在党政机关和事业单位开展“小金库”专项治理工作意见和有关要求，我县加强组织领导，组建工作机构，制定实施方案，积极开展工作，专项治理工作进展顺利，现将阶段性工作汇报如下：   一、加强领导，建立专项治理工作机制   1、...</w:t>
      </w:r>
    </w:p>
    <w:p>
      <w:pPr>
        <w:ind w:left="0" w:right="0" w:firstLine="560"/>
        <w:spacing w:before="450" w:after="450" w:line="312" w:lineRule="auto"/>
      </w:pPr>
      <w:r>
        <w:rPr>
          <w:rFonts w:ascii="宋体" w:hAnsi="宋体" w:eastAsia="宋体" w:cs="宋体"/>
          <w:color w:val="000"/>
          <w:sz w:val="28"/>
          <w:szCs w:val="28"/>
        </w:rPr>
        <w:t xml:space="preserve">根据中央、省、市关于在党政机关和事业单位开展“小金库”专项治理工作意见和有关要求，我县加强组织领导，组建工作机构，制定实施方案，积极开展工作，专项治理工作进展顺利，现将阶段性工作汇报如下：</w:t>
      </w:r>
    </w:p>
    <w:p>
      <w:pPr>
        <w:ind w:left="0" w:right="0" w:firstLine="560"/>
        <w:spacing w:before="450" w:after="450" w:line="312" w:lineRule="auto"/>
      </w:pPr>
      <w:r>
        <w:rPr>
          <w:rFonts w:ascii="宋体" w:hAnsi="宋体" w:eastAsia="宋体" w:cs="宋体"/>
          <w:color w:val="000"/>
          <w:sz w:val="28"/>
          <w:szCs w:val="28"/>
        </w:rPr>
        <w:t xml:space="preserve">一、加强领导，建立专项治理工作机制</w:t>
      </w:r>
    </w:p>
    <w:p>
      <w:pPr>
        <w:ind w:left="0" w:right="0" w:firstLine="560"/>
        <w:spacing w:before="450" w:after="450" w:line="312" w:lineRule="auto"/>
      </w:pPr>
      <w:r>
        <w:rPr>
          <w:rFonts w:ascii="宋体" w:hAnsi="宋体" w:eastAsia="宋体" w:cs="宋体"/>
          <w:color w:val="000"/>
          <w:sz w:val="28"/>
          <w:szCs w:val="28"/>
        </w:rPr>
        <w:t xml:space="preserve">1、建立“小金库”治理工作领导体制和工作机制。全国和全省“小金库”专项治理工作电视电话会议召开后，县委立即组织领导干部认真学习领会中央、省、市有关文件精神，全面安排部署此项工作。成立了县治理“小金库”工作领导小组，由县委常委、常务副县长王良春任组长，县纪委、县府办、县监察局、县审计局、县财政局主要负责人担任副组长，县委办、县委组织部、县委宣传部、县公安局、县财政局、人民银行**支行、衢州市监管局**办事处的主要负责人为成员，领导小组主要负责指导和协调全县范围内“小金库”治理工作，研究制定有关政策规定和治理措施，协调解决有关重要问题。领导小组办公室设在县财政局，负责“小金库”治理的日常组织协调工作。县委、政府主要领导高度重视，专门听取汇报，讨论审定实施方案，多次督查指导专项治理工作。各部门、乡镇成立了相应的组织领导机构，细化治理工作措施，全县形成了一级抓一级、层层抓落实的良好格局。</w:t>
      </w:r>
    </w:p>
    <w:p>
      <w:pPr>
        <w:ind w:left="0" w:right="0" w:firstLine="560"/>
        <w:spacing w:before="450" w:after="450" w:line="312" w:lineRule="auto"/>
      </w:pPr>
      <w:r>
        <w:rPr>
          <w:rFonts w:ascii="宋体" w:hAnsi="宋体" w:eastAsia="宋体" w:cs="宋体"/>
          <w:color w:val="000"/>
          <w:sz w:val="28"/>
          <w:szCs w:val="28"/>
        </w:rPr>
        <w:t xml:space="preserve">2、加强学习，认清“小金库”专项治理的重要意义。县委理论中心组、县“小金库”治理工作领导小组成员认真学习有关文件精神，明确目标任务和专项治理工作的重大意义。一致认为“小金库”是滋生腐败的土壤，它的存在使国家、集体和群众利益受到损害，严重影响党和政府的整体形象，影响了干群关系，使群众对加强党风廉政建设丧失信心，同时也严重破坏了经济秩序，危害极大，必须坚决清除。基于这样的共识，县委、县政府要求全县广大干部群众尤其是领导干部要从构建和谐社会的大局思考，从加强政府机关效能建设的角度理解，从加强反腐倡廉建设的层面出发，从优化发展环境的高度把握，扎扎实实地抓好“小金库”专项治理工作。</w:t>
      </w:r>
    </w:p>
    <w:p>
      <w:pPr>
        <w:ind w:left="0" w:right="0" w:firstLine="560"/>
        <w:spacing w:before="450" w:after="450" w:line="312" w:lineRule="auto"/>
      </w:pPr>
      <w:r>
        <w:rPr>
          <w:rFonts w:ascii="宋体" w:hAnsi="宋体" w:eastAsia="宋体" w:cs="宋体"/>
          <w:color w:val="000"/>
          <w:sz w:val="28"/>
          <w:szCs w:val="28"/>
        </w:rPr>
        <w:t xml:space="preserve">3、召开会议，明确目标任务，全面安排部署工作。全省电视电话会议结束后，我县召开专题会议部署“小金库”整治工作，传达学习了中央、省、市“小金库”专项治理工作有关文件精神，全面部署了我县专项治理各个阶段的工作任务。会上王林尧副县长全面安排部署专项治理工作，从深刻认识治理“小金库”工作的重大意义、准确把握政策和工作重点以及认真抓好工作落实三个方面进行了全面动员。会议要求各乡镇、县直各部门必须将“小金库”专项治理工作作为深入贯彻落实科学发展观的具体措施，作为深化收入分配制度、财税制度等改革的重要内容，作为建立健全我县惩治和预防腐败体系、推进反腐倡廉建设的重大举措来抓，通过自查自纠发现问题，尽早解决，尽快处理，认真贯彻落实好各项政策措施，确保“小金库”治理工作取得实效。</w:t>
      </w:r>
    </w:p>
    <w:p>
      <w:pPr>
        <w:ind w:left="0" w:right="0" w:firstLine="560"/>
        <w:spacing w:before="450" w:after="450" w:line="312" w:lineRule="auto"/>
      </w:pPr>
      <w:r>
        <w:rPr>
          <w:rFonts w:ascii="宋体" w:hAnsi="宋体" w:eastAsia="宋体" w:cs="宋体"/>
          <w:color w:val="000"/>
          <w:sz w:val="28"/>
          <w:szCs w:val="28"/>
        </w:rPr>
        <w:t xml:space="preserve">二、把握政策，突出治理范围和重点</w:t>
      </w:r>
    </w:p>
    <w:p>
      <w:pPr>
        <w:ind w:left="0" w:right="0" w:firstLine="560"/>
        <w:spacing w:before="450" w:after="450" w:line="312" w:lineRule="auto"/>
      </w:pPr>
      <w:r>
        <w:rPr>
          <w:rFonts w:ascii="宋体" w:hAnsi="宋体" w:eastAsia="宋体" w:cs="宋体"/>
          <w:color w:val="000"/>
          <w:sz w:val="28"/>
          <w:szCs w:val="28"/>
        </w:rPr>
        <w:t xml:space="preserve">县“小金库”专项治理工作领导小组多次召开会议，专题研究相关工作。领导小组在认真分析全县各行政机关、事业单位的财务收支状况后，结合近年来纪检监察、财政监督检查、审计监督、预防与惩治职务犯罪过程中发现的问题和总结的经验，研究制定了《**县“小金库”专项治理工作实施办法》，专项治理的范围内容、方法步骤、政策规定和具体要求做出了规定，使专项治理工作有章可循。文件明确了此次专项治理范围是全县党政机关、事业单位和人民团体，重点检查执收、执罚权相对集中的部门和单位;教育、卫生、交通、民政等与人民群众利益密切相关的部门和单位;宾馆、培训中心、招待所、出版社、报社、杂志社等与党政机关、事业单位有隶属关系的单位;以前检查发现存在“小金库”的部门和单位;有群众举报的部门和单位;自查自纠措施不得力、工作走过场的部门和单位。治理重点是20xx年以来形成的各类“小金库”资金的财务收支情况，以及20xx年底“小金库”资金滚存余额和形成的资产情况。</w:t>
      </w:r>
    </w:p>
    <w:p>
      <w:pPr>
        <w:ind w:left="0" w:right="0" w:firstLine="560"/>
        <w:spacing w:before="450" w:after="450" w:line="312" w:lineRule="auto"/>
      </w:pPr>
      <w:r>
        <w:rPr>
          <w:rFonts w:ascii="宋体" w:hAnsi="宋体" w:eastAsia="宋体" w:cs="宋体"/>
          <w:color w:val="000"/>
          <w:sz w:val="28"/>
          <w:szCs w:val="28"/>
        </w:rPr>
        <w:t xml:space="preserve">三、查纠并重，明确治理方法和步骤</w:t>
      </w:r>
    </w:p>
    <w:p>
      <w:pPr>
        <w:ind w:left="0" w:right="0" w:firstLine="560"/>
        <w:spacing w:before="450" w:after="450" w:line="312" w:lineRule="auto"/>
      </w:pPr>
      <w:r>
        <w:rPr>
          <w:rFonts w:ascii="宋体" w:hAnsi="宋体" w:eastAsia="宋体" w:cs="宋体"/>
          <w:color w:val="000"/>
          <w:sz w:val="28"/>
          <w:szCs w:val="28"/>
        </w:rPr>
        <w:t xml:space="preserve">我县专项治理共分3个阶段，从20xx年6月中旬起至20xx年底基本结束，主要采取自查自纠和重点检查相结合的方式进行。</w:t>
      </w:r>
    </w:p>
    <w:p>
      <w:pPr>
        <w:ind w:left="0" w:right="0" w:firstLine="560"/>
        <w:spacing w:before="450" w:after="450" w:line="312" w:lineRule="auto"/>
      </w:pPr>
      <w:r>
        <w:rPr>
          <w:rFonts w:ascii="宋体" w:hAnsi="宋体" w:eastAsia="宋体" w:cs="宋体"/>
          <w:color w:val="000"/>
          <w:sz w:val="28"/>
          <w:szCs w:val="28"/>
        </w:rPr>
        <w:t xml:space="preserve">1、动员部署和自查自纠阶段(6月份)。通过各种不同层次的会议传达贯彻中央、省市专项治理工作部署和有关文件精神，利用多种广泛动员，凡列入此次专项治理范围的党政机关和事业单位，要抓紧制定具体工作方案，落实工作措施，认真组织自查，按规定的要求上报自查自纠总结报告和自查表格，自查面要达到100%。</w:t>
      </w:r>
    </w:p>
    <w:p>
      <w:pPr>
        <w:ind w:left="0" w:right="0" w:firstLine="560"/>
        <w:spacing w:before="450" w:after="450" w:line="312" w:lineRule="auto"/>
      </w:pPr>
      <w:r>
        <w:rPr>
          <w:rFonts w:ascii="宋体" w:hAnsi="宋体" w:eastAsia="宋体" w:cs="宋体"/>
          <w:color w:val="000"/>
          <w:sz w:val="28"/>
          <w:szCs w:val="28"/>
        </w:rPr>
        <w:t xml:space="preserve">2、重点检查阶段(6月底至10月15日)。在自查自纠基础上，县“小金库”治理领导机构要组织开展重点检查，重点检查面不得低于纳入治理范围单位总数的5%，重点领域、重点部门和重点单位检查面不得低于20%。</w:t>
      </w:r>
    </w:p>
    <w:p>
      <w:pPr>
        <w:ind w:left="0" w:right="0" w:firstLine="560"/>
        <w:spacing w:before="450" w:after="450" w:line="312" w:lineRule="auto"/>
      </w:pPr>
      <w:r>
        <w:rPr>
          <w:rFonts w:ascii="宋体" w:hAnsi="宋体" w:eastAsia="宋体" w:cs="宋体"/>
          <w:color w:val="000"/>
          <w:sz w:val="28"/>
          <w:szCs w:val="28"/>
        </w:rPr>
        <w:t xml:space="preserve">3、整改落实阶段(截至11月底)，针对治理中发现的问题，制定整改措施并抓好落实，做 到资金资产处理到位、违纪责任人员处理到位。进一步建立和完善防治“小金库”的长效机制。</w:t>
      </w:r>
    </w:p>
    <w:p>
      <w:pPr>
        <w:ind w:left="0" w:right="0" w:firstLine="560"/>
        <w:spacing w:before="450" w:after="450" w:line="312" w:lineRule="auto"/>
      </w:pPr>
      <w:r>
        <w:rPr>
          <w:rFonts w:ascii="宋体" w:hAnsi="宋体" w:eastAsia="宋体" w:cs="宋体"/>
          <w:color w:val="000"/>
          <w:sz w:val="28"/>
          <w:szCs w:val="28"/>
        </w:rPr>
        <w:t xml:space="preserve">现第一阶段工作基本结束，第二阶段也已接近尾声。各部门、各单位均按规定上报了自查自纠报表和报告，自查面基本达到了100%。在填报过程中，纪委、财政、审计等相关部门积极指导，及时做好了政策解释和咨询工作。在重点检查阶段过程中，县治理“小金库”工作领导小组办公室专门制定下发了《关于开展县级“小金库”专项治理重点检查工作的通知》，对**县水利局等10家县级行政事业单位开展“小金库”重点检查。检查发现，我县有一家事业单位存在私设“小金库”现象。</w:t>
      </w:r>
    </w:p>
    <w:p>
      <w:pPr>
        <w:ind w:left="0" w:right="0" w:firstLine="560"/>
        <w:spacing w:before="450" w:after="450" w:line="312" w:lineRule="auto"/>
      </w:pPr>
      <w:r>
        <w:rPr>
          <w:rFonts w:ascii="宋体" w:hAnsi="宋体" w:eastAsia="宋体" w:cs="宋体"/>
          <w:color w:val="000"/>
          <w:sz w:val="28"/>
          <w:szCs w:val="28"/>
        </w:rPr>
        <w:t xml:space="preserve">四、加强宣传，制定落实各项治理措施</w:t>
      </w:r>
    </w:p>
    <w:p>
      <w:pPr>
        <w:ind w:left="0" w:right="0" w:firstLine="560"/>
        <w:spacing w:before="450" w:after="450" w:line="312" w:lineRule="auto"/>
      </w:pPr>
      <w:r>
        <w:rPr>
          <w:rFonts w:ascii="宋体" w:hAnsi="宋体" w:eastAsia="宋体" w:cs="宋体"/>
          <w:color w:val="000"/>
          <w:sz w:val="28"/>
          <w:szCs w:val="28"/>
        </w:rPr>
        <w:t xml:space="preserve">1、广泛参与，宣传发动到位。全县治理“小金库”工作会议召开后，各乡镇、县直各、部门层层召开宣传发动会，认真学习政策，准确领会精神，细化工作措施，采取多种有效形式，利用各种宣传工具，对这次专项治理“小金库”的重大意义和目的任务，进行了全方位、多层次的宣传。领导小组成员单位开展政策咨询和业务指导，还公布了举报电话、电子信箱，举报的方式方法、奖励措施等等。在工作中我们注重发挥网络举报作用，建立了举报登记和查处督办制度，严格执行信访工作保密制度，切实保护举报人的合法权益。</w:t>
      </w:r>
    </w:p>
    <w:p>
      <w:pPr>
        <w:ind w:left="0" w:right="0" w:firstLine="560"/>
        <w:spacing w:before="450" w:after="450" w:line="312" w:lineRule="auto"/>
      </w:pPr>
      <w:r>
        <w:rPr>
          <w:rFonts w:ascii="宋体" w:hAnsi="宋体" w:eastAsia="宋体" w:cs="宋体"/>
          <w:color w:val="000"/>
          <w:sz w:val="28"/>
          <w:szCs w:val="28"/>
        </w:rPr>
        <w:t xml:space="preserve">2、明确责任，自查自纠到位。我们将各乡镇、各单位、各部门党政一把手作为此次清理工作的第一责任人，各级纪委书记、纪检监察组长和分管财务的领导为具体责任人，负责本单位、本部门的清理整治工作，严格按照文件要求的时间和内容集中时间开展彻底的自查自纠、重点检查，确保专项清理整治工作不走过场，扎实有效推进。从回收的自查表情况来看，我县所有行政单位和事业单位都开展了自查自纠活动，填报了自查自纠表。对自查自纠反映出来的问题，治理领导小组办公室将逐一甄别核实、分析解剖、研究处理、督促整改，确保自查面达100%。</w:t>
      </w:r>
    </w:p>
    <w:p>
      <w:pPr>
        <w:ind w:left="0" w:right="0" w:firstLine="560"/>
        <w:spacing w:before="450" w:after="450" w:line="312" w:lineRule="auto"/>
      </w:pPr>
      <w:r>
        <w:rPr>
          <w:rFonts w:ascii="宋体" w:hAnsi="宋体" w:eastAsia="宋体" w:cs="宋体"/>
          <w:color w:val="000"/>
          <w:sz w:val="28"/>
          <w:szCs w:val="28"/>
        </w:rPr>
        <w:t xml:space="preserve">3、强化监督，重点检查到位。县治理“小金库”领导小组办公室，一方面通过督促指导自查，使各单位认真对待清理工作，另一方面将通过开展重点检查、典型案件曝光、治理效果验收、经验总结推广等形式，确保专项治理取得实效。领导小组不定期听取办公室关于自查自纠工作情况的汇报，随时掌握了解进展情况。治理“小金库”领导小组7月底下发了《关于开展县级“小金库”专项治理重点检查工作的通知》，对重点检查的时间、内容和工作要求做出了明确规定。</w:t>
      </w:r>
    </w:p>
    <w:p>
      <w:pPr>
        <w:ind w:left="0" w:right="0" w:firstLine="560"/>
        <w:spacing w:before="450" w:after="450" w:line="312" w:lineRule="auto"/>
      </w:pPr>
      <w:r>
        <w:rPr>
          <w:rFonts w:ascii="宋体" w:hAnsi="宋体" w:eastAsia="宋体" w:cs="宋体"/>
          <w:color w:val="000"/>
          <w:sz w:val="28"/>
          <w:szCs w:val="28"/>
        </w:rPr>
        <w:t xml:space="preserve">4、责任追究，整改措施到位。在专项治理工作中除自查上报的问题予以从宽处理外，对检查中发现的“小金库”，资金将一律收缴财政，案情公开曝光，主要负责人和直接责任人将给予严肃处理，情节严重的还要追究党纪政纪甚至法律责任。对弄虚作假、销毁证据、突击花钱;阳奉阴为、拒不纠正;打击报复举报人的，一律从重从严处理。对存在“小金库”的单位、部门，我们将认真剖析原因，找准问题症结，落实整改措施。我县重点检查与规范津贴补贴、规范行政事业单位经营性资产管理、加强银行账户监管以及行政事业单位财务检查等工作相结合，同时与财政监管、审计监督、税务稽查等日常监管工作相结合，整体推进，综合实施。对“小金库”治理中发现的带有普遍性、倾向性的问题，将认真研究制度缺陷，完善治理机制，弥补管理漏洞，并以此次清理“小金库”为契机，建章立制，深入推进依法理财、依法行政和全县惩防体系建设，杜绝和减少各类资金使用的违规行为，不断提高财政法制建设。</w:t>
      </w:r>
    </w:p>
    <w:p>
      <w:pPr>
        <w:ind w:left="0" w:right="0" w:firstLine="560"/>
        <w:spacing w:before="450" w:after="450" w:line="312" w:lineRule="auto"/>
      </w:pPr>
      <w:r>
        <w:rPr>
          <w:rFonts w:ascii="宋体" w:hAnsi="宋体" w:eastAsia="宋体" w:cs="宋体"/>
          <w:color w:val="000"/>
          <w:sz w:val="28"/>
          <w:szCs w:val="28"/>
        </w:rPr>
        <w:t xml:space="preserve">五、加大力度，扎实有效做好整改落实工作</w:t>
      </w:r>
    </w:p>
    <w:p>
      <w:pPr>
        <w:ind w:left="0" w:right="0" w:firstLine="560"/>
        <w:spacing w:before="450" w:after="450" w:line="312" w:lineRule="auto"/>
      </w:pPr>
      <w:r>
        <w:rPr>
          <w:rFonts w:ascii="宋体" w:hAnsi="宋体" w:eastAsia="宋体" w:cs="宋体"/>
          <w:color w:val="000"/>
          <w:sz w:val="28"/>
          <w:szCs w:val="28"/>
        </w:rPr>
        <w:t xml:space="preserve">根据前一阶段我县“小金库”专项治理工作来看，存在一些不容忽视的问题，主要有个别单位思想认识不到位，重视程度不高，个别单位自查自纠工作不够深入细致，部分单位工作进展不平衡等问题，同时也发现极个别单位存在私设“小金库”现象。在今后的工作中，我县将严格按照中央、省市的有关要求，一如既往地抓好每一阶段的每一项具体工作。着力抓好以下方面工作的落实。</w:t>
      </w:r>
    </w:p>
    <w:p>
      <w:pPr>
        <w:ind w:left="0" w:right="0" w:firstLine="560"/>
        <w:spacing w:before="450" w:after="450" w:line="312" w:lineRule="auto"/>
      </w:pPr>
      <w:r>
        <w:rPr>
          <w:rFonts w:ascii="宋体" w:hAnsi="宋体" w:eastAsia="宋体" w:cs="宋体"/>
          <w:color w:val="000"/>
          <w:sz w:val="28"/>
          <w:szCs w:val="28"/>
        </w:rPr>
        <w:t xml:space="preserve">一是完善措施，积极作好重点检查阶段的各项工作。注重源头治腐，规范财务制度、严肃财经纪律。通过走访企业、个体户等，了解执收、执罚权相对集中的部门和单位的收费情况，重点，查处使用假发票、自制票据和白条报账情况，查寻线索，顺藤摸瓜查处设立“小金库”的违规行为。纪检监察、公安机关和财政、审计部门，通过深挖以往查办案件和监督检查中发现的一些线索，进行重点检查。结合规范津贴补贴、规范行政事业单位经营性资产管理、节约和控制行政成本支出、加强银行账户监管、行政事业单位票据管理检查、扩大内需促进经济增长政策落实情况监督检查，财政监管、审计监督、税务稽查多管齐下，共同推进“小金库”专项治理工作。</w:t>
      </w:r>
    </w:p>
    <w:p>
      <w:pPr>
        <w:ind w:left="0" w:right="0" w:firstLine="560"/>
        <w:spacing w:before="450" w:after="450" w:line="312" w:lineRule="auto"/>
      </w:pPr>
      <w:r>
        <w:rPr>
          <w:rFonts w:ascii="宋体" w:hAnsi="宋体" w:eastAsia="宋体" w:cs="宋体"/>
          <w:color w:val="000"/>
          <w:sz w:val="28"/>
          <w:szCs w:val="28"/>
        </w:rPr>
        <w:t xml:space="preserve">二是进一步强化对“小金库”专项治理工作的组织领导。充分发挥领导小组及办公室的作用，加大协调配合力度。强化宣传，积极依靠群众举报和监督，推进“小金库”专项治理工作的顺利进行。强化工作纪律和信访保密制度，对举报人举报的事实、举报人姓名等事项要严格保密，并实行责任追究。并要继续通过新闻媒体进行宣传，打消举报人顾虑。</w:t>
      </w:r>
    </w:p>
    <w:p>
      <w:pPr>
        <w:ind w:left="0" w:right="0" w:firstLine="560"/>
        <w:spacing w:before="450" w:after="450" w:line="312" w:lineRule="auto"/>
      </w:pPr>
      <w:r>
        <w:rPr>
          <w:rFonts w:ascii="宋体" w:hAnsi="宋体" w:eastAsia="宋体" w:cs="宋体"/>
          <w:color w:val="000"/>
          <w:sz w:val="28"/>
          <w:szCs w:val="28"/>
        </w:rPr>
        <w:t xml:space="preserve">三是积极探索建立预防“小金库’的长效机制。进一步建立健全财务监督管理制度，研究“小金库”发生的主客观原因，认真解决党政机关、事业单位经费不足等问题，探索建立预防产生“小金库”的长效机制。以“小金库”专项治理为契机，进一步提高行政事业单位收支监管水平，努力实现标本兼治的目标。</w:t>
      </w:r>
    </w:p>
    <w:p>
      <w:pPr>
        <w:ind w:left="0" w:right="0" w:firstLine="560"/>
        <w:spacing w:before="450" w:after="450" w:line="312" w:lineRule="auto"/>
      </w:pPr>
      <w:r>
        <w:rPr>
          <w:rFonts w:ascii="宋体" w:hAnsi="宋体" w:eastAsia="宋体" w:cs="宋体"/>
          <w:color w:val="000"/>
          <w:sz w:val="28"/>
          <w:szCs w:val="28"/>
        </w:rPr>
        <w:t xml:space="preserve">**县小金库治理领导小组</w:t>
      </w:r>
    </w:p>
    <w:p>
      <w:pPr>
        <w:ind w:left="0" w:right="0" w:firstLine="560"/>
        <w:spacing w:before="450" w:after="450" w:line="312" w:lineRule="auto"/>
      </w:pPr>
      <w:r>
        <w:rPr>
          <w:rFonts w:ascii="宋体" w:hAnsi="宋体" w:eastAsia="宋体" w:cs="宋体"/>
          <w:color w:val="000"/>
          <w:sz w:val="28"/>
          <w:szCs w:val="28"/>
        </w:rPr>
        <w:t xml:space="preserve">**县财政局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2024-07-07T22:28:52+08:00</dcterms:created>
  <dcterms:modified xsi:type="dcterms:W3CDTF">2024-07-07T22:28:52+08:00</dcterms:modified>
</cp:coreProperties>
</file>

<file path=docProps/custom.xml><?xml version="1.0" encoding="utf-8"?>
<Properties xmlns="http://schemas.openxmlformats.org/officeDocument/2006/custom-properties" xmlns:vt="http://schemas.openxmlformats.org/officeDocument/2006/docPropsVTypes"/>
</file>