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教育人事工作总结</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我代表人事股把一年来的工作情况做一简要汇报。 2024---2024学年，人事股在局党委的正确领导和上级有关部门的具体指导下，紧紧围绕“加强教师队伍建设与管理，服务于提高教育教学质量”这一核心，积极进取，扎实工作，各项...</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我代表人事股把一年来的工作情况做一简要汇报。</w:t>
      </w:r>
    </w:p>
    <w:p>
      <w:pPr>
        <w:ind w:left="0" w:right="0" w:firstLine="560"/>
        <w:spacing w:before="450" w:after="450" w:line="312" w:lineRule="auto"/>
      </w:pPr>
      <w:r>
        <w:rPr>
          <w:rFonts w:ascii="宋体" w:hAnsi="宋体" w:eastAsia="宋体" w:cs="宋体"/>
          <w:color w:val="000"/>
          <w:sz w:val="28"/>
          <w:szCs w:val="28"/>
        </w:rPr>
        <w:t xml:space="preserve">2024---2024学年，人事股在局党委的正确领导和上级有关部门的具体指导下，紧紧围绕“加强教师队伍建设与管理，服务于提高教育教学质量”这一核心，积极进取，扎实工作，各项工作都取得了较好的成绩：教师队伍职业道德水平进一步提高；教师队伍管理步入制度化、规范化，整体素质显著提高；中小学校长培训和教师继续教育工作继续加强，在全市各县市区名列前茅；教职工待遇有了新的改善。县教育局曾被评为“山东省中小学校长培训和教师继续教育先进单位”，“山东省民师工作先进单位”，“平原县档案工作先进单位”，人口与计划生育工作年年被评为一等奖。这些成绩的取得得益于局党委对教育人事工作的高度重视和正确领导，得益于兄弟股室的配合协作，得益于人事股全体人员的共同努力，得益于在座的各位校长们对人事工作的理解支持。借这个机会，我代表人事股全体人员表示衷心的感谢！</w:t>
      </w:r>
    </w:p>
    <w:p>
      <w:pPr>
        <w:ind w:left="0" w:right="0" w:firstLine="560"/>
        <w:spacing w:before="450" w:after="450" w:line="312" w:lineRule="auto"/>
      </w:pPr>
      <w:r>
        <w:rPr>
          <w:rFonts w:ascii="宋体" w:hAnsi="宋体" w:eastAsia="宋体" w:cs="宋体"/>
          <w:color w:val="000"/>
          <w:sz w:val="28"/>
          <w:szCs w:val="28"/>
        </w:rPr>
        <w:t xml:space="preserve">一年来，我们主要做了以下十二项工作：</w:t>
      </w:r>
    </w:p>
    <w:p>
      <w:pPr>
        <w:ind w:left="0" w:right="0" w:firstLine="560"/>
        <w:spacing w:before="450" w:after="450" w:line="312" w:lineRule="auto"/>
      </w:pPr>
      <w:r>
        <w:rPr>
          <w:rFonts w:ascii="宋体" w:hAnsi="宋体" w:eastAsia="宋体" w:cs="宋体"/>
          <w:color w:val="000"/>
          <w:sz w:val="28"/>
          <w:szCs w:val="28"/>
        </w:rPr>
        <w:t xml:space="preserve">一.进一步加强师德教育，提高教师职业道德水平。一年来，我们坚持把师德建设放在教师队伍建设的首位，常抓不懈。在中小学校长培训和教师继续教育工作中，坚持把师德教育作为重点内容；在教育工作督导评估和包乡镇调研工作中，教师的职业道德表现都是检查的重中之重；在职称评审和教师教育教学实绩考核中，坚持实行师德考核“一票否决制”。一年来，全县各级各类学校没有发生教师严重违反职业道德规范的现象或事件，教师职业道德水平进一步提高。</w:t>
      </w:r>
    </w:p>
    <w:p>
      <w:pPr>
        <w:ind w:left="0" w:right="0" w:firstLine="560"/>
        <w:spacing w:before="450" w:after="450" w:line="312" w:lineRule="auto"/>
      </w:pPr>
      <w:r>
        <w:rPr>
          <w:rFonts w:ascii="宋体" w:hAnsi="宋体" w:eastAsia="宋体" w:cs="宋体"/>
          <w:color w:val="000"/>
          <w:sz w:val="28"/>
          <w:szCs w:val="28"/>
        </w:rPr>
        <w:t xml:space="preserve">二.依法落实对中小学教师的管理职责。根据《教师法》和国务院《关于基础教育改革与发展的决定》的有关规定，县教育体育局作为县人民政府的教育行政主管部门，对县内所有中小学校长和教师依法实行统一管理，负责教师资格认定、招聘录用、职务评聘、培养培训、调配交流、考核评价以及校长的选拔任用和归口管理。目前这些职责正在逐步得到落实。</w:t>
      </w:r>
    </w:p>
    <w:p>
      <w:pPr>
        <w:ind w:left="0" w:right="0" w:firstLine="560"/>
        <w:spacing w:before="450" w:after="450" w:line="312" w:lineRule="auto"/>
      </w:pPr>
      <w:r>
        <w:rPr>
          <w:rFonts w:ascii="宋体" w:hAnsi="宋体" w:eastAsia="宋体" w:cs="宋体"/>
          <w:color w:val="000"/>
          <w:sz w:val="28"/>
          <w:szCs w:val="28"/>
        </w:rPr>
        <w:t xml:space="preserve">三.坚持实行教职工全员聘任制和学校内部结构工资制。按照2024年全县教育人事制度改革的要求，在各级各类学校按照按需设岗、公开招聘、平等竞争、择优聘任、科学考核、合同管理的原则，坚持实行教职工全员聘任制，激发学校内部活力，调动教职工工作积极性；实行结构工资制，真正打破大锅饭，将福利待遇向教学一线倾斜，向教学骨干倾斜，加大活工资的比例，定岗、定责、定报酬，真正做到优绩优酬。</w:t>
      </w:r>
    </w:p>
    <w:p>
      <w:pPr>
        <w:ind w:left="0" w:right="0" w:firstLine="560"/>
        <w:spacing w:before="450" w:after="450" w:line="312" w:lineRule="auto"/>
      </w:pPr>
      <w:r>
        <w:rPr>
          <w:rFonts w:ascii="宋体" w:hAnsi="宋体" w:eastAsia="宋体" w:cs="宋体"/>
          <w:color w:val="000"/>
          <w:sz w:val="28"/>
          <w:szCs w:val="28"/>
        </w:rPr>
        <w:t xml:space="preserve">四.是实行教师资格制度，严把教师“入口关”，拓宽教师来源渠道。在完成了首次教师资格认定工作以后，本学年又受理了民办学校教师和社会人员共计200余人参加教师资格认定，目前这部分人的全省教育学、心理学统一考试和普通话水平等级测试已经结束，准备进行教育教学能力测试。教师“持证上岗”步入制度化。</w:t>
      </w:r>
    </w:p>
    <w:p>
      <w:pPr>
        <w:ind w:left="0" w:right="0" w:firstLine="560"/>
        <w:spacing w:before="450" w:after="450" w:line="312" w:lineRule="auto"/>
      </w:pPr>
      <w:r>
        <w:rPr>
          <w:rFonts w:ascii="宋体" w:hAnsi="宋体" w:eastAsia="宋体" w:cs="宋体"/>
          <w:color w:val="000"/>
          <w:sz w:val="28"/>
          <w:szCs w:val="28"/>
        </w:rPr>
        <w:t xml:space="preserve">五.规范农村中小学校，加强对农村中小学教师队伍的管理。6月份，我们采取实地调查了解、乡镇教管会总校长核实签字的办法，完成了对全县农村中小学校的清理规范，同时以县教育体育局红头文件的形式下发了《关于公布全县农村中小学校的通知》。通过清理规范，全县共有农村中小学校131处，其中初中18处，中心小学17处，学区小学26处，完全小学28处，初等小学（村小）42处。</w:t>
      </w:r>
    </w:p>
    <w:p>
      <w:pPr>
        <w:ind w:left="0" w:right="0" w:firstLine="560"/>
        <w:spacing w:before="450" w:after="450" w:line="312" w:lineRule="auto"/>
      </w:pPr>
      <w:r>
        <w:rPr>
          <w:rFonts w:ascii="宋体" w:hAnsi="宋体" w:eastAsia="宋体" w:cs="宋体"/>
          <w:color w:val="000"/>
          <w:sz w:val="28"/>
          <w:szCs w:val="28"/>
        </w:rPr>
        <w:t xml:space="preserve">六.做好师范类大中专毕业生就业指导工作。根据省、市关于师范类大中专毕业生就业指导意见，本科生留县直学校、专科统招生补充到教师短缺乡镇、中师生回原籍自主择业，积极做好师范类大中专毕业生就业指导工作，对缓解我县师资短缺现状起到了一定的作用，特别是高中学校效果明显。同时，积极探索师范类大中专毕业生就业制度改革新路子，做好师资补充工作。</w:t>
      </w:r>
    </w:p>
    <w:p>
      <w:pPr>
        <w:ind w:left="0" w:right="0" w:firstLine="560"/>
        <w:spacing w:before="450" w:after="450" w:line="312" w:lineRule="auto"/>
      </w:pPr>
      <w:r>
        <w:rPr>
          <w:rFonts w:ascii="宋体" w:hAnsi="宋体" w:eastAsia="宋体" w:cs="宋体"/>
          <w:color w:val="000"/>
          <w:sz w:val="28"/>
          <w:szCs w:val="28"/>
        </w:rPr>
        <w:t xml:space="preserve">七.通过推荐评选各级优秀教师优秀教育工作者，表彰奖励先进，鼓励鞭策后进，调动广大教师的积极性。在今年的推荐评选工作中，全县共推荐评选各级优秀教师、优秀教育工作者177名，其中向市推荐全国优秀教师1名，山东省优秀教师2名，山东省优秀教育工作者1名，德州市优秀教师31名（含2名援疆教师），德州市优秀教育工作者12名，评选平原县优秀教师100名，平原县优秀教育工作者30名。整个推荐评选工作领导重视，程序严格，公正公平，达到了调动广大教师积极性的效果。</w:t>
      </w:r>
    </w:p>
    <w:p>
      <w:pPr>
        <w:ind w:left="0" w:right="0" w:firstLine="560"/>
        <w:spacing w:before="450" w:after="450" w:line="312" w:lineRule="auto"/>
      </w:pPr>
      <w:r>
        <w:rPr>
          <w:rFonts w:ascii="宋体" w:hAnsi="宋体" w:eastAsia="宋体" w:cs="宋体"/>
          <w:color w:val="000"/>
          <w:sz w:val="28"/>
          <w:szCs w:val="28"/>
        </w:rPr>
        <w:t xml:space="preserve">八.以新课程师资培训为重点，深化中小学校长培训和教师继续教育工作。在我县被确定为基础教育课程改革实验区以后，我们就把新课程师资培训作为教师继续教育工作的重点。本学年，在中小学校长培训和教师继续教育方面，我们重点组织进行了以下培训：一是4月2日至7月25日，在县教师进修学校举办了全县第三期小学英语教师培训班，共有36名小学英语教师参加了培训。二是5月份完成了对7名中学校长提高班学员的业绩实效考核。三是6月份组织23名中小学教师参加全省教师自学考试。四是7月份组织安排24名中小学教师和教研员参加省骨干教师培训，95名中小学教师参加市骨干教师培训，15名高中教师参加省课程改革新教材培训，120名高中教师参加市课程改革新教材培训。五是8月2日至4日，举办了全县中小学教师暑期师资培训。这次新课程师资培训是我县基础教育课程改革实验工作的重要组成部分，整个培训工作在2024年的基础上，在县教育体育局党委的统一领导下，在县艺术中心、平原一中、进修学校、实验中学、实验小学、电业小学，对全县各级各类中小学（包括民办中小学）教育干部、起始年级任课教师等共计1048人次进行了通识培训和九个学科培训。整个培训过程井然有序，老师们冒着酷暑认真听讲，培训效果良好。</w:t>
      </w:r>
    </w:p>
    <w:p>
      <w:pPr>
        <w:ind w:left="0" w:right="0" w:firstLine="560"/>
        <w:spacing w:before="450" w:after="450" w:line="312" w:lineRule="auto"/>
      </w:pPr>
      <w:r>
        <w:rPr>
          <w:rFonts w:ascii="宋体" w:hAnsi="宋体" w:eastAsia="宋体" w:cs="宋体"/>
          <w:color w:val="000"/>
          <w:sz w:val="28"/>
          <w:szCs w:val="28"/>
        </w:rPr>
        <w:t xml:space="preserve">另外，鼓励和支持教师通过函授、助学自考等渠道进修学习，提高教师的学历层次，对解决教师队伍学历结构不合理状况起到了较大作用，一年来全县教师通过各种渠道取得高一层次学历的人员有226人。</w:t>
      </w:r>
    </w:p>
    <w:p>
      <w:pPr>
        <w:ind w:left="0" w:right="0" w:firstLine="560"/>
        <w:spacing w:before="450" w:after="450" w:line="312" w:lineRule="auto"/>
      </w:pPr>
      <w:r>
        <w:rPr>
          <w:rFonts w:ascii="宋体" w:hAnsi="宋体" w:eastAsia="宋体" w:cs="宋体"/>
          <w:color w:val="000"/>
          <w:sz w:val="28"/>
          <w:szCs w:val="28"/>
        </w:rPr>
        <w:t xml:space="preserve">九.加强人口与计划生育工作管理。5月份，根据县委、县政府关于城区人口与计划生育管理体制改革的要求，自2024年5月份开始，县教育体育局和县属学校（包括城区民办学校）的人口与计划生育工作统一归属平原镇管理，为此，县教育体育局与平原镇签定了《人口与计划生育工作责任状》，同时制定了新的《2024年人口与计划生育工作计划》，进一步加强了对所管辖区域内的育龄妇女的管理，对所育龄妇女逐一建档并及时查体，及时并规范生育证的办理，一年来未发生违反计划生育政策的现象。</w:t>
      </w:r>
    </w:p>
    <w:p>
      <w:pPr>
        <w:ind w:left="0" w:right="0" w:firstLine="560"/>
        <w:spacing w:before="450" w:after="450" w:line="312" w:lineRule="auto"/>
      </w:pPr>
      <w:r>
        <w:rPr>
          <w:rFonts w:ascii="宋体" w:hAnsi="宋体" w:eastAsia="宋体" w:cs="宋体"/>
          <w:color w:val="000"/>
          <w:sz w:val="28"/>
          <w:szCs w:val="28"/>
        </w:rPr>
        <w:t xml:space="preserve">十.及时为全县教职工工资待遇等办理手续，提高教职工待遇。2024年底，根据国办发[2024]93号文件精神，为全县6182名教职工（含离退休、退职人员）办理了增资手续，平均每人月增资50元，共月增资30余万元；为229名选招民师及2024年民师中师班毕业的74名民师办理了落实工资待遇手续；还为2024多名教职工办理了第二次职补手续。今年还为全县教职工办理了医疗保险，县直学校还为教职工办理了大额医疗保险，有的乡镇为教职工办理了重大疾病医疗保险。</w:t>
      </w:r>
    </w:p>
    <w:p>
      <w:pPr>
        <w:ind w:left="0" w:right="0" w:firstLine="560"/>
        <w:spacing w:before="450" w:after="450" w:line="312" w:lineRule="auto"/>
      </w:pPr>
      <w:r>
        <w:rPr>
          <w:rFonts w:ascii="宋体" w:hAnsi="宋体" w:eastAsia="宋体" w:cs="宋体"/>
          <w:color w:val="000"/>
          <w:sz w:val="28"/>
          <w:szCs w:val="28"/>
        </w:rPr>
        <w:t xml:space="preserve">十一.做好年度考核工作。每年底，根据县人事局要求，严格程序，认真实施，对全县教职工一年来的政治思想表现、工作情况等进行实事求是的考核，对考核优秀的人员进行严格审查，考核结果作为教职工评聘职称、评优选模的依据。</w:t>
      </w:r>
    </w:p>
    <w:p>
      <w:pPr>
        <w:ind w:left="0" w:right="0" w:firstLine="560"/>
        <w:spacing w:before="450" w:after="450" w:line="312" w:lineRule="auto"/>
      </w:pPr>
      <w:r>
        <w:rPr>
          <w:rFonts w:ascii="宋体" w:hAnsi="宋体" w:eastAsia="宋体" w:cs="宋体"/>
          <w:color w:val="000"/>
          <w:sz w:val="28"/>
          <w:szCs w:val="28"/>
        </w:rPr>
        <w:t xml:space="preserve">十二.及时、圆满完成了各项常规人事工作和领导交办的一切工作。加强了档案管理工作，各种材料及时入档；及时为从事教育教学工作三十年（女教师二十五年）的教师办理省教育厅统一颁发的荣誉证；协助人事局为达到退休年龄的教职工办理退休手续并落实100%的退休工资。另外，在这一年中，我们还根据县委、县政府的要求，在局党委的部署安排下，积极开展了创建基层满意的县直部门活动、树组工干部形象学习教育活动、小康村创建活动、反邪教警示教育活动等。</w:t>
      </w:r>
    </w:p>
    <w:p>
      <w:pPr>
        <w:ind w:left="0" w:right="0" w:firstLine="560"/>
        <w:spacing w:before="450" w:after="450" w:line="312" w:lineRule="auto"/>
      </w:pPr>
      <w:r>
        <w:rPr>
          <w:rFonts w:ascii="宋体" w:hAnsi="宋体" w:eastAsia="宋体" w:cs="宋体"/>
          <w:color w:val="000"/>
          <w:sz w:val="28"/>
          <w:szCs w:val="28"/>
        </w:rPr>
        <w:t xml:space="preserve">我县教师队伍建设取</w:t>
      </w:r>
    </w:p>
    <w:p>
      <w:pPr>
        <w:ind w:left="0" w:right="0" w:firstLine="560"/>
        <w:spacing w:before="450" w:after="450" w:line="312" w:lineRule="auto"/>
      </w:pPr>
      <w:r>
        <w:rPr>
          <w:rFonts w:ascii="宋体" w:hAnsi="宋体" w:eastAsia="宋体" w:cs="宋体"/>
          <w:color w:val="000"/>
          <w:sz w:val="28"/>
          <w:szCs w:val="28"/>
        </w:rPr>
        <w:t xml:space="preserve">得了长足的发展，但也存在着一些不容忽视的问题和矛盾，主要有四点：一是省定教职工编制标准与农村中小学教职工队伍实际状况存在着矛盾，按省定编制标准，我县农村中小学教职工超编250多人，而实际状况我县农村教师队伍缺口很大；二是教职工队伍结构性矛盾依然突出，表现在学历结构、学科结构、年龄结构等不尽合理，专任教师与职工比例失调，特别是农村小学教师大龄化、老龄化现象严重；三是教师减员与师资补充之间存在着矛盾，一方面教师资源大量减少，另一方面师资得不到及时补充；四是中青年骨干教师流失现象令人担忧，应引起高度重视。</w:t>
      </w:r>
    </w:p>
    <w:p>
      <w:pPr>
        <w:ind w:left="0" w:right="0" w:firstLine="560"/>
        <w:spacing w:before="450" w:after="450" w:line="312" w:lineRule="auto"/>
      </w:pPr>
      <w:r>
        <w:rPr>
          <w:rFonts w:ascii="宋体" w:hAnsi="宋体" w:eastAsia="宋体" w:cs="宋体"/>
          <w:color w:val="000"/>
          <w:sz w:val="28"/>
          <w:szCs w:val="28"/>
        </w:rPr>
        <w:t xml:space="preserve">针对以上问题，我们制定了今后的主要工作思路和措施：一是加强政治、业务学习，加强调查研究，提高政策水平、服务质量和办事能力，想干事、会干事、干实事、干成事，全体人员都要做到工作上高标准，生活上低要求。二是继续加强教师职业道德建设，大力提倡爱岗敬业、无私奉献精神。三是深化教育人事制度改革，实行教职工聘任制和末位落聘制，最大限度地调动教职工的积极性。四是加大教师在职培训力度，提高教师的业务素质和执教水平。五是争取政策，加大师资补充力度，改善教职工结构。六是在农村中小学合理布局的基础上，逐步缩小编制与实际需求的矛盾。七是争取政策，提高教职工待遇，遏制骨干教师流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2024-10-06T09:23:40+08:00</dcterms:created>
  <dcterms:modified xsi:type="dcterms:W3CDTF">2024-10-06T09:23:40+08:00</dcterms:modified>
</cp:coreProperties>
</file>

<file path=docProps/custom.xml><?xml version="1.0" encoding="utf-8"?>
<Properties xmlns="http://schemas.openxmlformats.org/officeDocument/2006/custom-properties" xmlns:vt="http://schemas.openxmlformats.org/officeDocument/2006/docPropsVTypes"/>
</file>