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车间年度工作计划书(四篇)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车间年度工作计划书篇一1，每天汇总并上报生产车间当日产量...</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车间年度工作计划书篇一</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xx，生产停机期间对工装库房，更衣室进行整理；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车间年度工作计划书篇二</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最后，在新的一年里，我会好好珍惜这次晋升的机会，我将更努力地学习和工作，希望我能为车间的建设注入新的活力，争取成为一个能为新农成长做出微薄贡献的人。篇二：车间工作计划</w:t>
      </w:r>
    </w:p>
    <w:p>
      <w:pPr>
        <w:ind w:left="0" w:right="0" w:firstLine="560"/>
        <w:spacing w:before="450" w:after="450" w:line="312" w:lineRule="auto"/>
      </w:pPr>
      <w:r>
        <w:rPr>
          <w:rFonts w:ascii="宋体" w:hAnsi="宋体" w:eastAsia="宋体" w:cs="宋体"/>
          <w:color w:val="000"/>
          <w:sz w:val="28"/>
          <w:szCs w:val="28"/>
        </w:rPr>
        <w:t xml:space="preserve">镀金车间三月份工作总结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严格了请假制度，本车间当月应出勤341天，实际出勤333.5天，出勤率达到97.8%。强化了加班任务，部门员工加班345小时，平均每人31.4小时。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w:t>
      </w:r>
    </w:p>
    <w:p>
      <w:pPr>
        <w:ind w:left="0" w:right="0" w:firstLine="560"/>
        <w:spacing w:before="450" w:after="450" w:line="312" w:lineRule="auto"/>
      </w:pPr>
      <w:r>
        <w:rPr>
          <w:rFonts w:ascii="宋体" w:hAnsi="宋体" w:eastAsia="宋体" w:cs="宋体"/>
          <w:color w:val="000"/>
          <w:sz w:val="28"/>
          <w:szCs w:val="28"/>
        </w:rPr>
        <w:t xml:space="preserve">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青岛外贸的不锈钢铸件等，形成了1000万元的订单储备，另一方面认真组织生产，严格管理制度，狠抓节支降耗，提高产品质量，努力扭转生产经营的被动局面，上半年，主要指标完成情况如下：</w:t>
      </w:r>
    </w:p>
    <w:p>
      <w:pPr>
        <w:ind w:left="0" w:right="0" w:firstLine="560"/>
        <w:spacing w:before="450" w:after="450" w:line="312" w:lineRule="auto"/>
      </w:pPr>
      <w:r>
        <w:rPr>
          <w:rFonts w:ascii="宋体" w:hAnsi="宋体" w:eastAsia="宋体" w:cs="宋体"/>
          <w:color w:val="000"/>
          <w:sz w:val="28"/>
          <w:szCs w:val="28"/>
        </w:rPr>
        <w:t xml:space="preserve">1、产值方面：7月份完成产值69.6万元, 1-7月份累计完成产值993.6万元，比去年同期增长55.7万元。    3、利润方面：7月份实现利润-24.6万元，如按去年政策，将利息9.2万元视同利润，本月实际经营利润-15.4万元。1-7月份累计实现利润-63万元,将贷款利息59.5万元视同利润，实际经营利润-3.5万元，比去年减少24.3万元。    5、应收账款方面：7月末，我厂应收帐款余额为423.4万元比年初468.4万元降低44.9万元。  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0.13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 “质量就是企业的生命’’的理念；专兼职质量检查员要及时反馈和解决问题；加强质量的过程控制；认真对待客户在质量方面提出的问题。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请：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车间年度工作计划书篇四</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99.7%，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 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w:t>
      </w:r>
    </w:p>
    <w:p>
      <w:pPr>
        <w:ind w:left="0" w:right="0" w:firstLine="560"/>
        <w:spacing w:before="450" w:after="450" w:line="312" w:lineRule="auto"/>
      </w:pPr>
      <w:r>
        <w:rPr>
          <w:rFonts w:ascii="宋体" w:hAnsi="宋体" w:eastAsia="宋体" w:cs="宋体"/>
          <w:color w:val="000"/>
          <w:sz w:val="28"/>
          <w:szCs w:val="28"/>
        </w:rPr>
        <w:t xml:space="preserve">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 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