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最新技术咨询与服务合同(三篇)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技术咨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技术咨询与服务合同篇一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技术咨询与服务合同篇二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 (国家) (院校外文名称，以外文为准) (院校中文名称)留学，就读 专业，留学类别属 (学历或非学历教育)。</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委托人向受托人缴付出国留学中介服务费合计为人民币(大写) 元，其中包括 、 等。支付方式为 。</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 (属于就读所在国的高中、预科、专科、学士学位、硕士学位等)及就读专业的详细情况。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 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 年 月前取得委托人申请留学院校的录取通知书。如到期不能完成(包括校方签发的录取通知书与委托人原申请的学校、院系及专业等不一致)，受托人应当在 年 月前，向委托人退回中介服务费人民币(大写) 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 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 委托人应当自本合同签订之日起 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受托人违反合同条款造成合同无法履行，受托人应向委托人退还中介服务费人民币(大写) 元，并在 年 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 受托人为达成本合同目的而向委托人提供虚假文件材料，除全额退还中介服务费外，还应按中介服务费的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 受托人未能在约定的时间内为委托人申请到拟留学院校的录取通知书，委托人有权解除合同，但应及时通知受托人，受托人应按本合同第十四条的规定承担违约责任。如委托人要求继续履行，受托人应负责在 年 月前为委托人申请到拟留学院校的录取通知书，并向委托人支付迟延履行违约金人民币(大写) 元。</w:t>
      </w:r>
    </w:p>
    <w:p>
      <w:pPr>
        <w:ind w:left="0" w:right="0" w:firstLine="560"/>
        <w:spacing w:before="450" w:after="450" w:line="312" w:lineRule="auto"/>
      </w:pPr>
      <w:r>
        <w:rPr>
          <w:rFonts w:ascii="宋体" w:hAnsi="宋体" w:eastAsia="宋体" w:cs="宋体"/>
          <w:color w:val="000"/>
          <w:sz w:val="28"/>
          <w:szCs w:val="28"/>
        </w:rPr>
        <w:t xml:space="preserve">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 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4.受托人尚未向拟留学国驻华使(领)馆递交给委托人签证申请材料，委托人要求解除合同，受托人应当扣除中介服务费人民币(大写)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 当事人一方因不可抗力不能履行合同的，应当立即通知对方，说明不可抗力的发生日期、事件性质，预计持续的时间及对该方履行本合同的影响，并应当自不可抗力发生之日起 日内提供证明。</w:t>
      </w:r>
    </w:p>
    <w:p>
      <w:pPr>
        <w:ind w:left="0" w:right="0" w:firstLine="560"/>
        <w:spacing w:before="450" w:after="450" w:line="312" w:lineRule="auto"/>
      </w:pPr>
      <w:r>
        <w:rPr>
          <w:rFonts w:ascii="宋体" w:hAnsi="宋体" w:eastAsia="宋体" w:cs="宋体"/>
          <w:color w:val="000"/>
          <w:sz w:val="28"/>
          <w:szCs w:val="28"/>
        </w:rPr>
        <w:t xml:space="preserve">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 双方在履行本合同中如发生争议，应先由双方协商解决。如协商不成，同意按以下第 种方式解决。</w:t>
      </w:r>
    </w:p>
    <w:p>
      <w:pPr>
        <w:ind w:left="0" w:right="0" w:firstLine="560"/>
        <w:spacing w:before="450" w:after="450" w:line="312" w:lineRule="auto"/>
      </w:pPr>
      <w:r>
        <w:rPr>
          <w:rFonts w:ascii="宋体" w:hAnsi="宋体" w:eastAsia="宋体" w:cs="宋体"/>
          <w:color w:val="000"/>
          <w:sz w:val="28"/>
          <w:szCs w:val="28"/>
        </w:rPr>
        <w:t xml:space="preserve">第一种：提交 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第二十七条 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技术咨询与服务合同篇三</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