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最新财务科副科长述职报告(十篇)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财务科副科长述职报告篇一医院财务工作在医院各级组织的领导下，结合计划安排，全科人员目标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财务科副科长述职报告篇一</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述职如下：</w:t>
      </w:r>
    </w:p>
    <w:p>
      <w:pPr>
        <w:ind w:left="0" w:right="0" w:firstLine="560"/>
        <w:spacing w:before="450" w:after="450" w:line="312" w:lineRule="auto"/>
      </w:pPr>
      <w:r>
        <w:rPr>
          <w:rFonts w:ascii="宋体" w:hAnsi="宋体" w:eastAsia="宋体" w:cs="宋体"/>
          <w:color w:val="000"/>
          <w:sz w:val="28"/>
          <w:szCs w:val="28"/>
        </w:rPr>
        <w:t xml:space="preserve">组织财务科会计人员学习《医院会计制度》，通过学习让会计人员提前掌握国家关于医院会计制度的变化。参加各种学习培训，如会计继续教育学习、审计继续教育学习，学习后全部考试通过。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xx万元，财政专项支出xx万元，其他支出xx万元，因此本年累计结余约xx万元，实现了收支平衡，略有结余。门诊收费员总计收费单据xx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2、每半年、年终组织全科财务人员对医院物资实地盘点，对医院物资情况做到心中有数，以便协同相关科室共同管理好医院财产物资。连同设备科人员将对全院固定资产进行清查。</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财务科副科长述职报告篇二</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财务科副科长述职报告篇三</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职工的质量规范意识明显增强。我们以此为契机，根据财务管理的特点以及财务管理的需要，及时出台了局（公司）《全面预算管理制度》，各科室站所分别配备了预算管理员，从而使每项工作有计划、有落实、有监督、有。在费用控制方面，一是采取定额包干的方式，将手机、座机费、办公费、油料费定额控制，归已、超支自负，培养了职工的节约意识。二是采取预算审批的方式，对定额以外的费用，必须先层层审批，没有审批发生的费用，一律不予报销。在现金预算方面，为提高现金预算的准确性，在实际支付时做到，没有现金预算的不予支付，超预算支付标准的不予支付，从而提高了现金预算意识。工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从业人员，因此我们根据实际工作的要求，年初就制定了基层会计人员培训计划，有步骤有目的的进行培训，今年共举办了三期会计人员培训班，分别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制考核力度，保证责任制的贯彻落实，专门成立了考核组织，财务科同企管科及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与奖金挂钩等兑现按《财务会计制度》和《会计法》的要求，全面提高财务核算质量，实事求是的体现财务经营成果，做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加班加点对各烟站烟用物资的扶持兑现情况进行了核查，通过核查，提高了基层会计、保管的责任心，规范了烟站的会计基础工作，有效的防止了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会同各业务科室积极回收货款。其次做好现金预算的预算和编报，防止资金的积压。第三、严格省资金结算中心的管理规定，从严控制烟站资金占用，将物资款及时要求上划。从而减少了资金占用，降低了财务费用，提高了企业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财务科副科长述职报告篇四</w:t>
      </w:r>
    </w:p>
    <w:p>
      <w:pPr>
        <w:ind w:left="0" w:right="0" w:firstLine="560"/>
        <w:spacing w:before="450" w:after="450" w:line="312" w:lineRule="auto"/>
      </w:pPr>
      <w:r>
        <w:rPr>
          <w:rFonts w:ascii="宋体" w:hAnsi="宋体" w:eastAsia="宋体" w:cs="宋体"/>
          <w:color w:val="000"/>
          <w:sz w:val="28"/>
          <w:szCs w:val="28"/>
        </w:rPr>
        <w:t xml:space="preserve">通过“三个代表”重要思想和十六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从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财务科副科长述职报告篇五</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财务科副科长述职报告篇六</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财务科副科长述职报告篇七</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共有近40个部门，100多个项目），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根据学院年初管理的需要，我们利用电算化手段设置了40多个部门，100多个项目进行分部门、分项目核算。虽然给日常的会计核算增添了大量的工作，但通过全体财务加班加点的工作，每月5日（即使法定节假日也不例外）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全年审核会计凭证2万多张，审核财务发票3万多份，进出资金近亿元无差错，确保学院财务工作真实、合法性。</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xx年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20xx万元到期银行贷款需要偿还。</w:t>
      </w:r>
    </w:p>
    <w:p>
      <w:pPr>
        <w:ind w:left="0" w:right="0" w:firstLine="560"/>
        <w:spacing w:before="450" w:after="450" w:line="312" w:lineRule="auto"/>
      </w:pPr>
      <w:r>
        <w:rPr>
          <w:rFonts w:ascii="宋体" w:hAnsi="宋体" w:eastAsia="宋体" w:cs="宋体"/>
          <w:color w:val="000"/>
          <w:sz w:val="28"/>
          <w:szCs w:val="28"/>
        </w:rPr>
        <w:t xml:space="preserve">在学院领导的积极努力和市局财务处等相关部门的帮助、支持下，我具体联系、商谈了南京所有的十几家银行，最终办理了兴业银行400万元转贷款和新增加广东发展银行1500万元贷款，偿还了农业银行400万元和交通银行20xx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xx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财务科副科长述职报告篇八</w:t>
      </w:r>
    </w:p>
    <w:p>
      <w:pPr>
        <w:ind w:left="0" w:right="0" w:firstLine="560"/>
        <w:spacing w:before="450" w:after="450" w:line="312" w:lineRule="auto"/>
      </w:pPr>
      <w:r>
        <w:rPr>
          <w:rFonts w:ascii="宋体" w:hAnsi="宋体" w:eastAsia="宋体" w:cs="宋体"/>
          <w:color w:val="000"/>
          <w:sz w:val="28"/>
          <w:szCs w:val="28"/>
        </w:rPr>
        <w:t xml:space="preserve">20xx年，是集团公司提出的巩固提高年，是继续深化推进xx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财务科副科长述职报告篇九</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196号文件精神，结合我市工商系统的实际情况，编制了xx市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xx年10月份，省审计部门组织的对全省工商行政管理20xx年20xx年6月财政财务收支情况的审计已经结束。这次审计，设计范围广、内容多，是系统垂直管理以来又一次全面审计。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xx年四月初，由财政厅行政法规处和预算处组成的专门调查组对省垂管单位财务情况进行摸底抽查，xx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20xx年、20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回顾一年以来的工作，自己虽然取得了一定的成绩，但这都是在科长的正确指导下，全科同志共同努力的结果。同时，我也清醒地认识到，自己还存在许多问题和不足：</w:t>
      </w:r>
    </w:p>
    <w:p>
      <w:pPr>
        <w:ind w:left="0" w:right="0" w:firstLine="560"/>
        <w:spacing w:before="450" w:after="450" w:line="312" w:lineRule="auto"/>
      </w:pPr>
      <w:r>
        <w:rPr>
          <w:rFonts w:ascii="宋体" w:hAnsi="宋体" w:eastAsia="宋体" w:cs="宋体"/>
          <w:color w:val="000"/>
          <w:sz w:val="28"/>
          <w:szCs w:val="28"/>
        </w:rPr>
        <w:t xml:space="preserve">（一）是自觉刻苦学习的精神不够；</w:t>
      </w:r>
    </w:p>
    <w:p>
      <w:pPr>
        <w:ind w:left="0" w:right="0" w:firstLine="560"/>
        <w:spacing w:before="450" w:after="450" w:line="312" w:lineRule="auto"/>
      </w:pPr>
      <w:r>
        <w:rPr>
          <w:rFonts w:ascii="宋体" w:hAnsi="宋体" w:eastAsia="宋体" w:cs="宋体"/>
          <w:color w:val="000"/>
          <w:sz w:val="28"/>
          <w:szCs w:val="28"/>
        </w:rPr>
        <w:t xml:space="preserve">（二）是思想比较保守，开拓创新的意识不够强。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间已到20xx年。回顾20xx年，我本着“认真做事，踏实做人，勤勉敬业”的原则，较顺利的完成了全年及领导交办的各项工作，我所做的这些工作离不财务科全体同仁的积极配合，离不开领导和各部门负责人的支持，离不开同事们的帮助。借次机会一并表示最衷心的感谢，谢谢大家!现将我日常所做工作向各位简要的述职报告如下：</w:t>
      </w:r>
    </w:p>
    <w:p>
      <w:pPr>
        <w:ind w:left="0" w:right="0" w:firstLine="560"/>
        <w:spacing w:before="450" w:after="450" w:line="312" w:lineRule="auto"/>
      </w:pPr>
      <w:r>
        <w:rPr>
          <w:rFonts w:ascii="宋体" w:hAnsi="宋体" w:eastAsia="宋体" w:cs="宋体"/>
          <w:color w:val="000"/>
          <w:sz w:val="28"/>
          <w:szCs w:val="28"/>
        </w:rPr>
        <w:t xml:space="preserve">根据新时期强戒工作的需要，加强学习，不仅是工作的需要，也是自身进步的一项基本要求。20xx年认真学习贯彻党的十八大和十八届三中、四中全会以及省委十一届四次、五次全会精神，使我的理论水平有一定的提高，思想上得到一定的充实，党性修养得到全面的锻炼，在思想上、政治上、行动上与上级保持高度一致。积极服从服务于戒毒管理中心工作，努力践行“三严三实”要求。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在06年度，根据《戒毒局20xx年财务工作安排意见》我协助科长，坚持依法理财，规范财务行为，完善管理制度，加强财务管理。</w:t>
      </w:r>
    </w:p>
    <w:p>
      <w:pPr>
        <w:ind w:left="0" w:right="0" w:firstLine="560"/>
        <w:spacing w:before="450" w:after="450" w:line="312" w:lineRule="auto"/>
      </w:pPr>
      <w:r>
        <w:rPr>
          <w:rFonts w:ascii="宋体" w:hAnsi="宋体" w:eastAsia="宋体" w:cs="宋体"/>
          <w:color w:val="000"/>
          <w:sz w:val="28"/>
          <w:szCs w:val="28"/>
        </w:rPr>
        <w:t xml:space="preserve">（一）注重观念和思维的创新。</w:t>
      </w:r>
    </w:p>
    <w:p>
      <w:pPr>
        <w:ind w:left="0" w:right="0" w:firstLine="560"/>
        <w:spacing w:before="450" w:after="450" w:line="312" w:lineRule="auto"/>
      </w:pPr>
      <w:r>
        <w:rPr>
          <w:rFonts w:ascii="宋体" w:hAnsi="宋体" w:eastAsia="宋体" w:cs="宋体"/>
          <w:color w:val="000"/>
          <w:sz w:val="28"/>
          <w:szCs w:val="28"/>
        </w:rPr>
        <w:t xml:space="preserve">树立“积极型”财务管理思想，充分利用软件化、智能化的财务管理技术，提升财务分析和预测能力，为戒毒资金的安排和使用提供更加精确的参考。</w:t>
      </w:r>
    </w:p>
    <w:p>
      <w:pPr>
        <w:ind w:left="0" w:right="0" w:firstLine="560"/>
        <w:spacing w:before="450" w:after="450" w:line="312" w:lineRule="auto"/>
      </w:pPr>
      <w:r>
        <w:rPr>
          <w:rFonts w:ascii="宋体" w:hAnsi="宋体" w:eastAsia="宋体" w:cs="宋体"/>
          <w:color w:val="000"/>
          <w:sz w:val="28"/>
          <w:szCs w:val="28"/>
        </w:rPr>
        <w:t xml:space="preserve">（二）注重财务风险防控。</w:t>
      </w:r>
    </w:p>
    <w:p>
      <w:pPr>
        <w:ind w:left="0" w:right="0" w:firstLine="560"/>
        <w:spacing w:before="450" w:after="450" w:line="312" w:lineRule="auto"/>
      </w:pPr>
      <w:r>
        <w:rPr>
          <w:rFonts w:ascii="宋体" w:hAnsi="宋体" w:eastAsia="宋体" w:cs="宋体"/>
          <w:color w:val="000"/>
          <w:sz w:val="28"/>
          <w:szCs w:val="28"/>
        </w:rPr>
        <w:t xml:space="preserve">随着资金流转方式的转变，网络支付的项目逐步增多，财务活动环境更加复杂，因此不可避免地要承担一定的风险。财务人员应当树立风险防控意识，研究应对风险的对策，将可能发生的风险降到最低限度。</w:t>
      </w:r>
    </w:p>
    <w:p>
      <w:pPr>
        <w:ind w:left="0" w:right="0" w:firstLine="560"/>
        <w:spacing w:before="450" w:after="450" w:line="312" w:lineRule="auto"/>
      </w:pPr>
      <w:r>
        <w:rPr>
          <w:rFonts w:ascii="宋体" w:hAnsi="宋体" w:eastAsia="宋体" w:cs="宋体"/>
          <w:color w:val="000"/>
          <w:sz w:val="28"/>
          <w:szCs w:val="28"/>
        </w:rPr>
        <w:t xml:space="preserve">（三）切实做好20xx年资金供应保障。</w:t>
      </w:r>
    </w:p>
    <w:p>
      <w:pPr>
        <w:ind w:left="0" w:right="0" w:firstLine="560"/>
        <w:spacing w:before="450" w:after="450" w:line="312" w:lineRule="auto"/>
      </w:pPr>
      <w:r>
        <w:rPr>
          <w:rFonts w:ascii="宋体" w:hAnsi="宋体" w:eastAsia="宋体" w:cs="宋体"/>
          <w:color w:val="000"/>
          <w:sz w:val="28"/>
          <w:szCs w:val="28"/>
        </w:rPr>
        <w:t xml:space="preserve">20xx年，财务工作始终坚持“依法理财，厉行节约，量入为出，保证重点，合理开支，注重效益”的财务管理原则，根据年初省局下达的预算通知，认真组织本单位预算执行，确保各项资金规范、合理、及时的使用。同时，配合省财政厅做好我省戒毒系统基本支出经费标准制定出台工作。根据财政厅下达的基本支出新标准，及时调整预算执行，加强资金筹集调配,切实把强制隔离戒毒人员伙食、被服实物量标准落到实处，努力提高戒毒经费保障水平，切实保障强制戒毒工作的顺利开展。</w:t>
      </w:r>
    </w:p>
    <w:p>
      <w:pPr>
        <w:ind w:left="0" w:right="0" w:firstLine="560"/>
        <w:spacing w:before="450" w:after="450" w:line="312" w:lineRule="auto"/>
      </w:pPr>
      <w:r>
        <w:rPr>
          <w:rFonts w:ascii="宋体" w:hAnsi="宋体" w:eastAsia="宋体" w:cs="宋体"/>
          <w:color w:val="000"/>
          <w:sz w:val="28"/>
          <w:szCs w:val="28"/>
        </w:rPr>
        <w:t xml:space="preserve">（四）坚持厉行勤俭节约、努力降低行政成本。</w:t>
      </w:r>
    </w:p>
    <w:p>
      <w:pPr>
        <w:ind w:left="0" w:right="0" w:firstLine="560"/>
        <w:spacing w:before="450" w:after="450" w:line="312" w:lineRule="auto"/>
      </w:pPr>
      <w:r>
        <w:rPr>
          <w:rFonts w:ascii="宋体" w:hAnsi="宋体" w:eastAsia="宋体" w:cs="宋体"/>
          <w:color w:val="000"/>
          <w:sz w:val="28"/>
          <w:szCs w:val="28"/>
        </w:rPr>
        <w:t xml:space="preserve">严格执行关于改进工作作风、密切联系群众的中央八项规定、省委十项规定和国务院“约法三章”，认真落实《党政机关厉行节约反对浪费条例》，从严控制一般性支出，细化“三公”经费管理，收入充分、合理、准确，支出真实、具体、完整。</w:t>
      </w:r>
    </w:p>
    <w:p>
      <w:pPr>
        <w:ind w:left="0" w:right="0" w:firstLine="560"/>
        <w:spacing w:before="450" w:after="450" w:line="312" w:lineRule="auto"/>
      </w:pPr>
      <w:r>
        <w:rPr>
          <w:rFonts w:ascii="宋体" w:hAnsi="宋体" w:eastAsia="宋体" w:cs="宋体"/>
          <w:color w:val="000"/>
          <w:sz w:val="28"/>
          <w:szCs w:val="28"/>
        </w:rPr>
        <w:t xml:space="preserve">（五）加强资金管理，进一步规范物资采购行为。一是规范财政性资金和生产经营性资金收支工作，加强现金和银行帐户的日常管理，及时清理往来款，降低呆帐坏帐损失。加强货币资金的安全管理，会计和出纳严格做到日清月结，库存现金严格控制在核定限额内。二是切实加强对国有资金的管理力度，物资采购严格履行政府采购手续，严格执行《关于发布的通知》和《大宗物资采购制度》等相关规定，在保证物资质量的前提下降低采购成本，节约采购资金。</w:t>
      </w:r>
    </w:p>
    <w:p>
      <w:pPr>
        <w:ind w:left="0" w:right="0" w:firstLine="560"/>
        <w:spacing w:before="450" w:after="450" w:line="312" w:lineRule="auto"/>
      </w:pPr>
      <w:r>
        <w:rPr>
          <w:rFonts w:ascii="宋体" w:hAnsi="宋体" w:eastAsia="宋体" w:cs="宋体"/>
          <w:color w:val="000"/>
          <w:sz w:val="28"/>
          <w:szCs w:val="28"/>
        </w:rPr>
        <w:t xml:space="preserve">（六）认真迎接审计，及时落实整改。</w:t>
      </w:r>
    </w:p>
    <w:p>
      <w:pPr>
        <w:ind w:left="0" w:right="0" w:firstLine="560"/>
        <w:spacing w:before="450" w:after="450" w:line="312" w:lineRule="auto"/>
      </w:pPr>
      <w:r>
        <w:rPr>
          <w:rFonts w:ascii="宋体" w:hAnsi="宋体" w:eastAsia="宋体" w:cs="宋体"/>
          <w:color w:val="000"/>
          <w:sz w:val="28"/>
          <w:szCs w:val="28"/>
        </w:rPr>
        <w:t xml:space="preserve">根据《审计厅对贵州省戒毒管理局20xx年度部门预算执行和其他财政收支进行审计的通知》要求，20xx年第一季度认真配合审计厅对我单位20xx年资金使用进行审计，并提供有关资料。根据审计报告，财务科围绕中心、服务大局、认真履职、严格制度、规范管理、强化监督等方面进行认真整改落实。</w:t>
      </w:r>
    </w:p>
    <w:p>
      <w:pPr>
        <w:ind w:left="0" w:right="0" w:firstLine="560"/>
        <w:spacing w:before="450" w:after="450" w:line="312" w:lineRule="auto"/>
      </w:pPr>
      <w:r>
        <w:rPr>
          <w:rFonts w:ascii="宋体" w:hAnsi="宋体" w:eastAsia="宋体" w:cs="宋体"/>
          <w:color w:val="000"/>
          <w:sz w:val="28"/>
          <w:szCs w:val="28"/>
        </w:rPr>
        <w:t xml:space="preserve">一直以来，我时刻牢记“廉洁”二字，通过学习《中国共产党廉洁自律准则》、《中国共产党纪律处分条例》等廉政规定，为廉洁自律奠定了坚实的思想理论基础。在06年度，我配合科长认真开展党风廉政建设，并注重发挥“一岗双责”，号召党员同志切实发挥好先锋和带头作用，主动承担较难较重的工作任务。思想教育和党风廉政建设工作的开展，对科室较好地完成各项业务工作任务发挥了重要作用。</w:t>
      </w:r>
    </w:p>
    <w:p>
      <w:pPr>
        <w:ind w:left="0" w:right="0" w:firstLine="560"/>
        <w:spacing w:before="450" w:after="450" w:line="312" w:lineRule="auto"/>
      </w:pPr>
      <w:r>
        <w:rPr>
          <w:rFonts w:ascii="宋体" w:hAnsi="宋体" w:eastAsia="宋体" w:cs="宋体"/>
          <w:color w:val="000"/>
          <w:sz w:val="28"/>
          <w:szCs w:val="28"/>
        </w:rPr>
        <w:t xml:space="preserve">在过去的一年里，在领导的支持下，同事们的理解帮助下，较好地完成了全年工作任务。在新的一年里，我将会更加充实完善自己，更加努力工作，虽然我可能会面对更多的困难与挑战，但我相信，世上无难事，只要肯登攀。只要我们有作为、肯付出，有一份耕耘，必会有一份收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2024-10-06T07:21:30+08:00</dcterms:created>
  <dcterms:modified xsi:type="dcterms:W3CDTF">2024-10-06T07:21:30+08:00</dcterms:modified>
</cp:coreProperties>
</file>

<file path=docProps/custom.xml><?xml version="1.0" encoding="utf-8"?>
<Properties xmlns="http://schemas.openxmlformats.org/officeDocument/2006/custom-properties" xmlns:vt="http://schemas.openxmlformats.org/officeDocument/2006/docPropsVTypes"/>
</file>