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市司法局2024年纪检工作总结</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市司法局2024年纪检工作，在xx省司法厅纪委的指导和市纪委、××市司法局党委的领导下，按照十七届中央纪委三次全会、省纪委八届四次全会和市纪委二届四次会议的部署，坚持标本兼治、综合治理、惩防并举、注重预防的方针，以贯彻落实《建立健全惩治...</w:t>
      </w:r>
    </w:p>
    <w:p>
      <w:pPr>
        <w:ind w:left="0" w:right="0" w:firstLine="560"/>
        <w:spacing w:before="450" w:after="450" w:line="312" w:lineRule="auto"/>
      </w:pPr>
      <w:r>
        <w:rPr>
          <w:rFonts w:ascii="宋体" w:hAnsi="宋体" w:eastAsia="宋体" w:cs="宋体"/>
          <w:color w:val="000"/>
          <w:sz w:val="28"/>
          <w:szCs w:val="28"/>
        </w:rPr>
        <w:t xml:space="preserve">××市司法局2024年纪检工作，在xx省司法厅纪委的指导和市纪委、××市司法局党委的领导下，按照十七届中央纪委三次全会、省纪委八届四次全会和市纪委二届四次会议的部署，坚持标本兼治、综合治理、惩防并举、注重预防的方针，以贯彻落实《建立健全惩治和预防腐败体系2024—2024年工作规划》为重点，坚持围绕中心服务大局，严格执行党风廉政建设责任制，加强对推动科学发展、保持经济平稳较快发展政策措施执行情况的监督检查，深化体制机制改革，不断加大源头治理力度，着力解决党员干部在党性党风党纪方面存在的突出问题，不断开创了全市司法行政系统反腐倡廉建设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(一)围绕中心，加强对贯彻落实科学发展观的监督检查</w:t>
      </w:r>
    </w:p>
    <w:p>
      <w:pPr>
        <w:ind w:left="0" w:right="0" w:firstLine="560"/>
        <w:spacing w:before="450" w:after="450" w:line="312" w:lineRule="auto"/>
      </w:pPr>
      <w:r>
        <w:rPr>
          <w:rFonts w:ascii="宋体" w:hAnsi="宋体" w:eastAsia="宋体" w:cs="宋体"/>
          <w:color w:val="000"/>
          <w:sz w:val="28"/>
          <w:szCs w:val="28"/>
        </w:rPr>
        <w:t xml:space="preserve">紧紧围绕中心工作开展监督检查，把维护党的政治纪律放在首位，坚决制止有令不行、有禁不止的行为，确保各级党委、政府的政令畅通。按照党的十七大、十七届三中全会的部署和《××市司法局关于2024年执法效能监察和纠风工作安排意见》重点对贯彻落实科学发展观、构建社会主义和谐社会、建设社会主义新农村等重大战略和决策部署进行监督检查。</w:t>
      </w:r>
    </w:p>
    <w:p>
      <w:pPr>
        <w:ind w:left="0" w:right="0" w:firstLine="560"/>
        <w:spacing w:before="450" w:after="450" w:line="312" w:lineRule="auto"/>
      </w:pPr>
      <w:r>
        <w:rPr>
          <w:rFonts w:ascii="宋体" w:hAnsi="宋体" w:eastAsia="宋体" w:cs="宋体"/>
          <w:color w:val="000"/>
          <w:sz w:val="28"/>
          <w:szCs w:val="28"/>
        </w:rPr>
        <w:t xml:space="preserve">(二)转变作风，进一步密切党群干群关系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把改进党员干部作风作为促进科学发展的重要切入点。进一步加强领导干部思想作风、学风、工作作风、领导作风和生活作风建设，认真落实“八个坚持、八个反对”的要求，大力倡导八个方面的良好风气。教育引导党员干部加强党性修养和党性锻炼，坚持理论联系实际的学风，切实解决少数领导干部理想信念淡薄、宗旨意识不强的问题。树立和弘扬良好的作风，认真解决理论脱离实际、作风漂浮、工作效率低下、作风拖沓等问题。发扬密切联系群众的作风，切实增强群众观念，认真倾听群众的呼声，关心群众生产生活，真心实意地为群众办好事、办实事。大力发扬艰苦奋斗精神，认真执行中央、中央纪委和省、市委有关厉行节约、反对铺张浪费的规定，规范和控制领导干部职务消费，严禁用公款大吃大喝和高消费娱乐活动，坚决纠正讲排场、比阔气、奢侈浪费等不良风气。加强对党员干部作风状况的监督检查，及时发现和解决领导干部在作风方面的苗头性、倾向性问题。严格执行xx省公务员八条禁令，重申工作期间不饮酒，倡导接待时中午不饮酒，下午不酗酒的文明风气。认真贯彻落实“服务政府四项制度”和“阳光政府四项制度”。把行政不作为、乱作为、严重损害群众利益等行为作为问责重点，把市委、市政府重大决策部署执行情况和事关全市经济社会发展全局的重大项目、重点工作完成情况纳入问责范围。进一步转变了领导干部的作风，做到把权力与责任统一起来，把勤政与廉政统一起来，以优良的党风促政风带民风。</w:t>
      </w:r>
    </w:p>
    <w:p>
      <w:pPr>
        <w:ind w:left="0" w:right="0" w:firstLine="560"/>
        <w:spacing w:before="450" w:after="450" w:line="312" w:lineRule="auto"/>
      </w:pPr>
      <w:r>
        <w:rPr>
          <w:rFonts w:ascii="宋体" w:hAnsi="宋体" w:eastAsia="宋体" w:cs="宋体"/>
          <w:color w:val="000"/>
          <w:sz w:val="28"/>
          <w:szCs w:val="28"/>
        </w:rPr>
        <w:t xml:space="preserve">(三)突出重点，深入开展反腐倡廉宣传教育</w:t>
      </w:r>
    </w:p>
    <w:p>
      <w:pPr>
        <w:ind w:left="0" w:right="0" w:firstLine="560"/>
        <w:spacing w:before="450" w:after="450" w:line="312" w:lineRule="auto"/>
      </w:pPr>
      <w:r>
        <w:rPr>
          <w:rFonts w:ascii="宋体" w:hAnsi="宋体" w:eastAsia="宋体" w:cs="宋体"/>
          <w:color w:val="000"/>
          <w:sz w:val="28"/>
          <w:szCs w:val="28"/>
        </w:rPr>
        <w:t xml:space="preserve">坚持以领导干部为重点，深入推进党风廉政建设宣传教育工作。继续办好“读书思廉”，坚持每月给科以上干部推荐一篇廉政文章。把反腐倡廉教育列入干部教育培训规划，认真组织广大党员干部深入学习党的十七大、十七届三中全会精神，用中国特色社会主义理论武装头脑，坚定理想信念，指导实践。深入开展以党内监督条例、纪律处分条例、党员权利保障条例、行政机关公务员处分条例、行政监察法及其实施条例为重点的党政纪条规学习教育。加强党性修养，发扬党的光荣传统和优良作风，树立和坚持正确的事业观、工作观、政绩观。继续抓好正面典型示范教育和播放《高墙悲歌》等警示片进行反面案例警示教育。在抓“加强作风建设、促进科学发展”主题教育活动中，根据单位的实际做到了“三个结合、三见成效”。也就是，把教育活动与学习实践科学发展观活动和全国政法系统开展的“大学习、大讨论”活动有机结合起来，做到了三项学习教育活动互为补充、互为促进，在全局干警职工完成本职工作的自觉性和主动性上见成效；把教育活动与领导干部进行的党委班子民主生活会结合起来，做到民主生活会查找出来的存在问题，制定的整改措施与教育活动紧密结合，在领导干部认真学习实践“三个一”活动，抓好全市司法行政工作上见成效；把教育活动与司法行队伍建设的实际相结合，在教育活动中针对司法行政三支队伍的实际，突出重点，抓住难点，突出了机关公务员和劳教人民警察的重点，抓住了律师、公证人员、基层法律服务人员、司法鉴定人员这个法律服务队伍的难点，按照阳光政府“四项制度”、服务政府“四项制度”的要求，在提高服务人民群众的质量上见成效。通过教育活动，巩固了科学发展观学习实践活动的成果，进一步加强了领导干部思想作风、学风、工作作风、领导作风和生活作风建设，使司法行政各级党员领导干部做到政治坚定、作风优良、纪律严明、勤政为民、恪尽职守、清正廉洁，做到了“一面旗、一团火、一盘棋”，不断推进司法行政工作的科学发展，充分发挥司法行政工作职能，为××经济发展、社会和谐做出积极贡献。</w:t>
      </w:r>
    </w:p>
    <w:p>
      <w:pPr>
        <w:ind w:left="0" w:right="0" w:firstLine="560"/>
        <w:spacing w:before="450" w:after="450" w:line="312" w:lineRule="auto"/>
      </w:pPr>
      <w:r>
        <w:rPr>
          <w:rFonts w:ascii="宋体" w:hAnsi="宋体" w:eastAsia="宋体" w:cs="宋体"/>
          <w:color w:val="000"/>
          <w:sz w:val="28"/>
          <w:szCs w:val="28"/>
        </w:rPr>
        <w:t xml:space="preserve">(四)强化监督，进一步规范领导干部从政行为</w:t>
      </w:r>
    </w:p>
    <w:p>
      <w:pPr>
        <w:ind w:left="0" w:right="0" w:firstLine="560"/>
        <w:spacing w:before="450" w:after="450" w:line="312" w:lineRule="auto"/>
      </w:pPr>
      <w:r>
        <w:rPr>
          <w:rFonts w:ascii="宋体" w:hAnsi="宋体" w:eastAsia="宋体" w:cs="宋体"/>
          <w:color w:val="000"/>
          <w:sz w:val="28"/>
          <w:szCs w:val="28"/>
        </w:rPr>
        <w:t xml:space="preserve">认真贯彻落实党内监督条例和领导干部廉洁从政各项规定，确保权力正确行使。坚持民主集中制原则，凡属重大决策、重要干部任免、重大项目安排和大额资金使用等重要问题，必须经集体讨论决定。积极参加领导班子民主生活会，提高民主生活会质量。</w:t>
      </w:r>
    </w:p>
    <w:p>
      <w:pPr>
        <w:ind w:left="0" w:right="0" w:firstLine="560"/>
        <w:spacing w:before="450" w:after="450" w:line="312" w:lineRule="auto"/>
      </w:pPr>
      <w:r>
        <w:rPr>
          <w:rFonts w:ascii="宋体" w:hAnsi="宋体" w:eastAsia="宋体" w:cs="宋体"/>
          <w:color w:val="000"/>
          <w:sz w:val="28"/>
          <w:szCs w:val="28"/>
        </w:rPr>
        <w:t xml:space="preserve">(五)惩防并举，加大从源头上治理腐败力度(六)重视民生，坚决纠正损害群众利益的突出问题</w:t>
      </w:r>
    </w:p>
    <w:p>
      <w:pPr>
        <w:ind w:left="0" w:right="0" w:firstLine="560"/>
        <w:spacing w:before="450" w:after="450" w:line="312" w:lineRule="auto"/>
      </w:pPr>
      <w:r>
        <w:rPr>
          <w:rFonts w:ascii="宋体" w:hAnsi="宋体" w:eastAsia="宋体" w:cs="宋体"/>
          <w:color w:val="000"/>
          <w:sz w:val="28"/>
          <w:szCs w:val="28"/>
        </w:rPr>
        <w:t xml:space="preserve">认真贯彻落实行政监察法及其实施条例，加大行政监察力度。认真开展治理“小金库”回头看活动，建立防治“小金库”的长效机制，对公务员工资制度改革、津补贴规范后仍然设立“小金库”的，必须坚决从严惩处，巩固治理“小金库”成果。围绕群众反映法律服务中的问题，加大对违纪违规法律服务行为的查处力度。</w:t>
      </w:r>
    </w:p>
    <w:p>
      <w:pPr>
        <w:ind w:left="0" w:right="0" w:firstLine="560"/>
        <w:spacing w:before="450" w:after="450" w:line="312" w:lineRule="auto"/>
      </w:pPr>
      <w:r>
        <w:rPr>
          <w:rFonts w:ascii="宋体" w:hAnsi="宋体" w:eastAsia="宋体" w:cs="宋体"/>
          <w:color w:val="000"/>
          <w:sz w:val="28"/>
          <w:szCs w:val="28"/>
        </w:rPr>
        <w:t xml:space="preserve">(七)增强能力，切实抓好干部队伍建设</w:t>
      </w:r>
    </w:p>
    <w:p>
      <w:pPr>
        <w:ind w:left="0" w:right="0" w:firstLine="560"/>
        <w:spacing w:before="450" w:after="450" w:line="312" w:lineRule="auto"/>
      </w:pPr>
      <w:r>
        <w:rPr>
          <w:rFonts w:ascii="宋体" w:hAnsi="宋体" w:eastAsia="宋体" w:cs="宋体"/>
          <w:color w:val="000"/>
          <w:sz w:val="28"/>
          <w:szCs w:val="28"/>
        </w:rPr>
        <w:t xml:space="preserve">要按照“政治坚定、公正清廉、纪律严明、业务精通、作风优良”的要求，不断加强自身建设，进一步提高司法行政各级纪检监察干部的履职能力和水平。一是认真开展学习实践科学发展观活动。要按市委的统一部署，扎实抓好学习实践活动，把科学发展观的要求转化为推动工作的思路、措施和办法，落实到司法行政党风廉政建设工作的各个方面，做到用科学发展观统领党风廉政建设各项工作，在加强党性修养、树立和弘扬良好作风方面发挥模范带头作用。二是按照省、市委的要求，进一步加强和改进了司法行政各级纪检监察干部队伍思想政治建设，进一步坚定理想信念，增强政治鉴别力和政治敏锐性。做到思想上、政治上、行动上同党中央保持一致。三是加强干部作风建设，加大对干部的教育管理力度。继续开展“做党的忠诚卫士，当群众的贴心人”主题实践活动，对纪检监察干部做到了严格管理，严格教育，严肃工作纪律特别是办案纪律和保密纪律。</w:t>
      </w:r>
    </w:p>
    <w:p>
      <w:pPr>
        <w:ind w:left="0" w:right="0" w:firstLine="560"/>
        <w:spacing w:before="450" w:after="450" w:line="312" w:lineRule="auto"/>
      </w:pPr>
      <w:r>
        <w:rPr>
          <w:rFonts w:ascii="宋体" w:hAnsi="宋体" w:eastAsia="宋体" w:cs="宋体"/>
          <w:color w:val="000"/>
          <w:sz w:val="28"/>
          <w:szCs w:val="28"/>
        </w:rPr>
        <w:t xml:space="preserve">（八）继续抓好廉政法律知识普及工作。在结合以往开展的普及廉政法律法规工作的基础上，今年继续抓好该项工作。我们在编制法制宣传资料汇编中，把《〈中国共产党党员领导干部廉政从政若干准则（试行）〉实施办法》作为重要的一部分编入其中，并纳入年度组织的普法知识竞赛和普法考试中，以提高全民对廉政法律法规的知晓率。通过法律知识竞赛和普法考试的情况看，普法对象特别是国家公务员对廉政法律法规知识有了一定的了解，也为我市开展的各项党风廉政建设责任制的落实，提高我市国家公务员廉政从政意识起了一定的促进作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结合贯彻落实科学发展观进行工作的创新还不够。</w:t>
      </w:r>
    </w:p>
    <w:p>
      <w:pPr>
        <w:ind w:left="0" w:right="0" w:firstLine="560"/>
        <w:spacing w:before="450" w:after="450" w:line="312" w:lineRule="auto"/>
      </w:pPr>
      <w:r>
        <w:rPr>
          <w:rFonts w:ascii="宋体" w:hAnsi="宋体" w:eastAsia="宋体" w:cs="宋体"/>
          <w:color w:val="000"/>
          <w:sz w:val="28"/>
          <w:szCs w:val="28"/>
        </w:rPr>
        <w:t xml:space="preserve">三、2024年的打算</w:t>
      </w:r>
    </w:p>
    <w:p>
      <w:pPr>
        <w:ind w:left="0" w:right="0" w:firstLine="560"/>
        <w:spacing w:before="450" w:after="450" w:line="312" w:lineRule="auto"/>
      </w:pPr>
      <w:r>
        <w:rPr>
          <w:rFonts w:ascii="宋体" w:hAnsi="宋体" w:eastAsia="宋体" w:cs="宋体"/>
          <w:color w:val="000"/>
          <w:sz w:val="28"/>
          <w:szCs w:val="28"/>
        </w:rPr>
        <w:t xml:space="preserve">1、按照上级安排的年度工作，认真抓好全市司法行政系统党、风廉政建设责任制各项工作的落实；</w:t>
      </w:r>
    </w:p>
    <w:p>
      <w:pPr>
        <w:ind w:left="0" w:right="0" w:firstLine="560"/>
        <w:spacing w:before="450" w:after="450" w:line="312" w:lineRule="auto"/>
      </w:pPr>
      <w:r>
        <w:rPr>
          <w:rFonts w:ascii="宋体" w:hAnsi="宋体" w:eastAsia="宋体" w:cs="宋体"/>
          <w:color w:val="000"/>
          <w:sz w:val="28"/>
          <w:szCs w:val="28"/>
        </w:rPr>
        <w:t xml:space="preserve">2、认真执行服务政府“四项制度”和阳光政府“四项制度”；</w:t>
      </w:r>
    </w:p>
    <w:p>
      <w:pPr>
        <w:ind w:left="0" w:right="0" w:firstLine="560"/>
        <w:spacing w:before="450" w:after="450" w:line="312" w:lineRule="auto"/>
      </w:pPr>
      <w:r>
        <w:rPr>
          <w:rFonts w:ascii="宋体" w:hAnsi="宋体" w:eastAsia="宋体" w:cs="宋体"/>
          <w:color w:val="000"/>
          <w:sz w:val="28"/>
          <w:szCs w:val="28"/>
        </w:rPr>
        <w:t xml:space="preserve">3、积极完成上级交给的其他任务。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2024-09-20T11:53:57+08:00</dcterms:created>
  <dcterms:modified xsi:type="dcterms:W3CDTF">2024-09-20T11:53:57+08:00</dcterms:modified>
</cp:coreProperties>
</file>

<file path=docProps/custom.xml><?xml version="1.0" encoding="utf-8"?>
<Properties xmlns="http://schemas.openxmlformats.org/officeDocument/2006/custom-properties" xmlns:vt="http://schemas.openxmlformats.org/officeDocument/2006/docPropsVTypes"/>
</file>