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个人总结及述职报告 个人工作总结与个人年终工作述职报告(五篇)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个人总结及述职报告 个人工作总结与个人年终工作述职报告篇一</w:t>
      </w:r>
    </w:p>
    <w:p>
      <w:pPr>
        <w:ind w:left="0" w:right="0" w:firstLine="560"/>
        <w:spacing w:before="450" w:after="450" w:line="312" w:lineRule="auto"/>
      </w:pPr>
      <w:r>
        <w:rPr>
          <w:rFonts w:ascii="宋体" w:hAnsi="宋体" w:eastAsia="宋体" w:cs="宋体"/>
          <w:color w:val="000"/>
          <w:sz w:val="28"/>
          <w:szCs w:val="28"/>
        </w:rPr>
        <w:t xml:space="preserve">xx年是非常重要的一年，在这一年，我在思想上，工作上，生活上都有了非常大的改变，对于这些变化，既有令人兴奋的一面，也有令人沮丧的一面，但总的来讲，还算是比较充实的一年。具体如下：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一、思想进步巨大，学习仍待加强（思无邪）。</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xx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xx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xx年11月中旬，薛主任履新我中心主任后，部分文书工作交付于我，完成各种总结、汇报材料11份，简报3份的起草与撰写，协助修改文稿9份，在此过程中加班加点是常有的事，通过与薛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4"/>
          <w:szCs w:val="34"/>
          <w:b w:val="1"/>
          <w:bCs w:val="1"/>
        </w:rPr>
        <w:t xml:space="preserve">个人总结及述职报告 个人工作总结与个人年终工作述职报告篇二</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作为一名合格轧钢工就要对自己操作的设备相当熟悉，通过不断提高自己操作水平不断学习总结，不断摸索以减少事故的发生。棒材生产线自投产以来所需要注意的问题一定要分析学习。自进入轧钢厂棒材车间工作参与了棒材热轧生产线的投产以来。通过一年来工作中不断的学习摸索，现对热轧棒材生产有以下总结：</w:t>
      </w:r>
    </w:p>
    <w:p>
      <w:pPr>
        <w:ind w:left="0" w:right="0" w:firstLine="560"/>
        <w:spacing w:before="450" w:after="450" w:line="312" w:lineRule="auto"/>
      </w:pPr>
      <w:r>
        <w:rPr>
          <w:rFonts w:ascii="宋体" w:hAnsi="宋体" w:eastAsia="宋体" w:cs="宋体"/>
          <w:color w:val="000"/>
          <w:sz w:val="28"/>
          <w:szCs w:val="28"/>
        </w:rPr>
        <w:t xml:space="preserve">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黑体" w:hAnsi="黑体" w:eastAsia="黑体" w:cs="黑体"/>
          <w:color w:val="000000"/>
          <w:sz w:val="34"/>
          <w:szCs w:val="34"/>
          <w:b w:val="1"/>
          <w:bCs w:val="1"/>
        </w:rPr>
        <w:t xml:space="preserve">个人总结及述职报告 个人工作总结与个人年终工作述职报告篇三</w:t>
      </w:r>
    </w:p>
    <w:p>
      <w:pPr>
        <w:ind w:left="0" w:right="0" w:firstLine="560"/>
        <w:spacing w:before="450" w:after="450" w:line="312" w:lineRule="auto"/>
      </w:pPr>
      <w:r>
        <w:rPr>
          <w:rFonts w:ascii="宋体" w:hAnsi="宋体" w:eastAsia="宋体" w:cs="宋体"/>
          <w:color w:val="000"/>
          <w:sz w:val="28"/>
          <w:szCs w:val="28"/>
        </w:rPr>
        <w:t xml:space="preserve">回顾宾馆多年来销售部的创业历程，销售部员工克服了刚刚起步，经验不足等方方面面的困难，经历了各种大型会议和重要vip客人接待工作的考验，逐渐由创业走向了成熟，取得了可喜的成绩。以下是今年的工作总结。</w:t>
      </w:r>
    </w:p>
    <w:p>
      <w:pPr>
        <w:ind w:left="0" w:right="0" w:firstLine="560"/>
        <w:spacing w:before="450" w:after="450" w:line="312" w:lineRule="auto"/>
      </w:pPr>
      <w:r>
        <w:rPr>
          <w:rFonts w:ascii="宋体" w:hAnsi="宋体" w:eastAsia="宋体" w:cs="宋体"/>
          <w:color w:val="000"/>
          <w:sz w:val="28"/>
          <w:szCs w:val="28"/>
        </w:rPr>
        <w:t xml:space="preserve">今年刚刚开始，销售部的拜访工作就又开始紧锣密步的展开了，对维系老客户，发展新客户，我们始终坚持不懈，我们的努力换来了客户对我们提出的最宝贵意见，使我们的工作得以不断改善，服务质量也在不断提高。</w:t>
      </w:r>
    </w:p>
    <w:p>
      <w:pPr>
        <w:ind w:left="0" w:right="0" w:firstLine="560"/>
        <w:spacing w:before="450" w:after="450" w:line="312" w:lineRule="auto"/>
      </w:pPr>
      <w:r>
        <w:rPr>
          <w:rFonts w:ascii="宋体" w:hAnsi="宋体" w:eastAsia="宋体" w:cs="宋体"/>
          <w:color w:val="000"/>
          <w:sz w:val="28"/>
          <w:szCs w:val="28"/>
        </w:rPr>
        <w:t xml:space="preserve">对于接待团队会议，我们将“诚信”放在首位，按照团队会议的接待程序，有条不紊的完成各个环节的任务，让宾客放心、舒心、贴心。此外，销售部在原有协议公司、旅行社、网络订房、上门散客仅四条自然销售渠道的基础上，拓展增加了会员卡(储值卡)渠道，明显促进了销售业绩的提升。</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开拓市场没有多大捷径可走，吃苦是最根本的出路。为什么这样说，因为准确的定位、合理的房价、良好的合作信誉都具备的同时，对客户的信息输出(宣传促销)是最关键。宾馆销售在广告宣传上不可能像做日用品，大量投放媒体广告，也不可能依托强硬、灵活且便利的集团公司在广告上面的支持，我们最主要的手段就是人员促销，也就是说定期拜访、回访是最重要的。</w:t>
      </w:r>
    </w:p>
    <w:p>
      <w:pPr>
        <w:ind w:left="0" w:right="0" w:firstLine="560"/>
        <w:spacing w:before="450" w:after="450" w:line="312" w:lineRule="auto"/>
      </w:pPr>
      <w:r>
        <w:rPr>
          <w:rFonts w:ascii="宋体" w:hAnsi="宋体" w:eastAsia="宋体" w:cs="宋体"/>
          <w:color w:val="000"/>
          <w:sz w:val="28"/>
          <w:szCs w:val="28"/>
        </w:rPr>
        <w:t xml:space="preserve">今后宾馆将继续发展和维护协议单位，抓住年底联欢会等各项会议的机会，利用旅游桥已经通车的便利条件，为宾馆创收。我们会再接再厉，去其糟粕，取其精华，再创新高!</w:t>
      </w:r>
    </w:p>
    <w:p>
      <w:pPr>
        <w:ind w:left="0" w:right="0" w:firstLine="560"/>
        <w:spacing w:before="450" w:after="450" w:line="312" w:lineRule="auto"/>
      </w:pPr>
      <w:r>
        <w:rPr>
          <w:rFonts w:ascii="黑体" w:hAnsi="黑体" w:eastAsia="黑体" w:cs="黑体"/>
          <w:color w:val="000000"/>
          <w:sz w:val="34"/>
          <w:szCs w:val="34"/>
          <w:b w:val="1"/>
          <w:bCs w:val="1"/>
        </w:rPr>
        <w:t xml:space="preserve">个人总结及述职报告 个人工作总结与个人年终工作述职报告篇四</w:t>
      </w:r>
    </w:p>
    <w:p>
      <w:pPr>
        <w:ind w:left="0" w:right="0" w:firstLine="560"/>
        <w:spacing w:before="450" w:after="450" w:line="312" w:lineRule="auto"/>
      </w:pPr>
      <w:r>
        <w:rPr>
          <w:rFonts w:ascii="宋体" w:hAnsi="宋体" w:eastAsia="宋体" w:cs="宋体"/>
          <w:color w:val="000"/>
          <w:sz w:val="28"/>
          <w:szCs w:val="28"/>
        </w:rPr>
        <w:t xml:space="preserve">幼儿园的后勤工作本就是服务性工作，事情杂而散，可谓是“剪不断，理还乱”。但本学年在园主任的领导下，后勤工作继续以教育指导《纲要》和《幼儿园工作规程》为指导，围绕幼儿园的中心工作，对照__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_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个人总结及述职报告 个人工作总结与个人年终工作述职报告篇五</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xx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20xx年初，公司员工总人数名，其中高级管理层名，中级管理层名，普通管理层名，普通员工名。高级职称名，中级职称名，初级职称名，具有专业岗位从业资格证名。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人。</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（1）明确确定人力资源部工作范围、职责及管理权限</w:t>
      </w:r>
    </w:p>
    <w:p>
      <w:pPr>
        <w:ind w:left="0" w:right="0" w:firstLine="560"/>
        <w:spacing w:before="450" w:after="450" w:line="312" w:lineRule="auto"/>
      </w:pPr>
      <w:r>
        <w:rPr>
          <w:rFonts w:ascii="宋体" w:hAnsi="宋体" w:eastAsia="宋体" w:cs="宋体"/>
          <w:color w:val="000"/>
          <w:sz w:val="28"/>
          <w:szCs w:val="28"/>
        </w:rPr>
        <w:t xml:space="preserve">20xx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1、拓展招聘渠道，利于各类人才的引进。从单一内部员工介绍，拓展到网络招聘、校园招聘、专业招聘会、甚至和当地人力部门结合联合招聘。具体合作网站有建筑人才网、智联招聘网、天基人才网、百姓网、赶集网等。合作院校有“**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2、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xx年的人力资源管理再上新台阶，再建新功业。</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2024-09-20T21:26:48+08:00</dcterms:created>
  <dcterms:modified xsi:type="dcterms:W3CDTF">2024-09-20T21:26:48+08:00</dcterms:modified>
</cp:coreProperties>
</file>

<file path=docProps/custom.xml><?xml version="1.0" encoding="utf-8"?>
<Properties xmlns="http://schemas.openxmlformats.org/officeDocument/2006/custom-properties" xmlns:vt="http://schemas.openxmlformats.org/officeDocument/2006/docPropsVTypes"/>
</file>